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8BDE" w14:textId="77777777" w:rsidR="000D10F6" w:rsidRDefault="00C73043">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rPr>
        <w:t>id</w:t>
      </w:r>
    </w:p>
    <w:tbl>
      <w:tblPr>
        <w:tblStyle w:val="a5"/>
        <w:tblW w:w="14925" w:type="dxa"/>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2235"/>
        <w:gridCol w:w="1575"/>
        <w:gridCol w:w="2340"/>
        <w:gridCol w:w="2175"/>
        <w:gridCol w:w="1305"/>
        <w:gridCol w:w="2190"/>
      </w:tblGrid>
      <w:tr w:rsidR="000D10F6" w14:paraId="07205C39" w14:textId="77777777">
        <w:trPr>
          <w:trHeight w:val="280"/>
        </w:trPr>
        <w:tc>
          <w:tcPr>
            <w:tcW w:w="14925" w:type="dxa"/>
            <w:gridSpan w:val="7"/>
            <w:tcBorders>
              <w:top w:val="single" w:sz="12" w:space="0" w:color="000000"/>
              <w:bottom w:val="single" w:sz="6" w:space="0" w:color="000000"/>
            </w:tcBorders>
            <w:shd w:val="clear" w:color="auto" w:fill="92D050"/>
            <w:vAlign w:val="center"/>
          </w:tcPr>
          <w:p w14:paraId="721ABF0D" w14:textId="77777777" w:rsidR="000D10F6" w:rsidRDefault="00C73043">
            <w:pPr>
              <w:spacing w:before="120" w:after="120" w:line="259" w:lineRule="auto"/>
              <w:jc w:val="center"/>
              <w:rPr>
                <w:b/>
                <w:color w:val="0070C0"/>
                <w:sz w:val="28"/>
                <w:szCs w:val="28"/>
              </w:rPr>
            </w:pPr>
            <w:r>
              <w:rPr>
                <w:b/>
                <w:i/>
                <w:color w:val="0070C0"/>
                <w:sz w:val="28"/>
                <w:szCs w:val="28"/>
              </w:rPr>
              <w:t>2022-2023 Norfolk Public Schools Comprehensive School Improvement Plan Template</w:t>
            </w:r>
          </w:p>
        </w:tc>
      </w:tr>
      <w:tr w:rsidR="000D10F6" w14:paraId="39989BA5" w14:textId="77777777">
        <w:trPr>
          <w:trHeight w:val="280"/>
        </w:trPr>
        <w:tc>
          <w:tcPr>
            <w:tcW w:w="14925" w:type="dxa"/>
            <w:gridSpan w:val="7"/>
            <w:tcBorders>
              <w:top w:val="single" w:sz="12" w:space="0" w:color="000000"/>
              <w:bottom w:val="single" w:sz="6" w:space="0" w:color="000000"/>
            </w:tcBorders>
            <w:shd w:val="clear" w:color="auto" w:fill="808080"/>
            <w:vAlign w:val="center"/>
          </w:tcPr>
          <w:p w14:paraId="7F7EABFA" w14:textId="77777777" w:rsidR="000D10F6" w:rsidRDefault="00C73043">
            <w:pPr>
              <w:spacing w:before="120" w:after="120" w:line="259" w:lineRule="auto"/>
              <w:rPr>
                <w:color w:val="FFFFFF"/>
                <w:sz w:val="28"/>
                <w:szCs w:val="28"/>
              </w:rPr>
            </w:pPr>
            <w:r>
              <w:rPr>
                <w:b/>
                <w:color w:val="FFFFFF"/>
                <w:sz w:val="28"/>
                <w:szCs w:val="28"/>
              </w:rPr>
              <w:t>Name of School:</w:t>
            </w:r>
            <w:r>
              <w:rPr>
                <w:b/>
                <w:color w:val="FFFFFF"/>
                <w:sz w:val="28"/>
                <w:szCs w:val="28"/>
              </w:rPr>
              <w:tab/>
            </w:r>
            <w:r>
              <w:rPr>
                <w:color w:val="FFFFFF"/>
              </w:rPr>
              <w:t>Willoughby ECC</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color w:val="FFFFFF"/>
              </w:rPr>
              <w:t xml:space="preserve"> </w:t>
            </w:r>
          </w:p>
        </w:tc>
      </w:tr>
      <w:tr w:rsidR="000D10F6" w14:paraId="10858B21" w14:textId="77777777">
        <w:trPr>
          <w:trHeight w:val="435"/>
        </w:trPr>
        <w:tc>
          <w:tcPr>
            <w:tcW w:w="14925" w:type="dxa"/>
            <w:gridSpan w:val="7"/>
            <w:shd w:val="clear" w:color="auto" w:fill="BDD7EE"/>
          </w:tcPr>
          <w:p w14:paraId="2E97CC4E" w14:textId="77777777" w:rsidR="000D10F6" w:rsidRDefault="00C73043">
            <w:pPr>
              <w:spacing w:before="40" w:after="40"/>
              <w:rPr>
                <w:b/>
              </w:rPr>
            </w:pPr>
            <w:r>
              <w:rPr>
                <w:b/>
              </w:rPr>
              <w:t xml:space="preserve">Area of Focus:  Teaching for Learning – Early </w:t>
            </w:r>
            <w:r>
              <w:rPr>
                <w:b/>
                <w:i/>
              </w:rPr>
              <w:t>Literacy</w:t>
            </w:r>
          </w:p>
        </w:tc>
      </w:tr>
      <w:tr w:rsidR="000D10F6" w14:paraId="6108933A" w14:textId="77777777">
        <w:trPr>
          <w:trHeight w:val="405"/>
        </w:trPr>
        <w:tc>
          <w:tcPr>
            <w:tcW w:w="14925" w:type="dxa"/>
            <w:gridSpan w:val="7"/>
            <w:shd w:val="clear" w:color="auto" w:fill="BDD7EE"/>
          </w:tcPr>
          <w:p w14:paraId="6E372CB4" w14:textId="77777777" w:rsidR="000D10F6" w:rsidRDefault="00C73043">
            <w:pPr>
              <w:spacing w:before="40" w:after="40"/>
              <w:rPr>
                <w:rFonts w:ascii="Arial" w:eastAsia="Arial" w:hAnsi="Arial" w:cs="Arial"/>
                <w:b/>
                <w:color w:val="333333"/>
                <w:highlight w:val="white"/>
              </w:rPr>
            </w:pPr>
            <w:r>
              <w:rPr>
                <w:b/>
              </w:rPr>
              <w:t xml:space="preserve">S.M.A.R.T. Goal: </w:t>
            </w:r>
            <w:r>
              <w:rPr>
                <w:rFonts w:ascii="Arial" w:eastAsia="Arial" w:hAnsi="Arial" w:cs="Arial"/>
                <w:b/>
                <w:color w:val="333333"/>
                <w:highlight w:val="white"/>
              </w:rPr>
              <w:t xml:space="preserve">By the end of the 2022-2023 school year, 85% of Prekindergarten 4 students will score in the Growing Skills Development Band in Letter Names (Uppercase &amp; Lowercase) on the PALS assessment (PK4). The Growing Range score is 22-43 Letter Names,  </w:t>
            </w:r>
          </w:p>
          <w:p w14:paraId="55BAECAD" w14:textId="77777777" w:rsidR="000D10F6" w:rsidRDefault="000D10F6">
            <w:pPr>
              <w:spacing w:before="40" w:after="40"/>
              <w:rPr>
                <w:rFonts w:ascii="Arial" w:eastAsia="Arial" w:hAnsi="Arial" w:cs="Arial"/>
                <w:b/>
                <w:color w:val="333333"/>
                <w:highlight w:val="white"/>
              </w:rPr>
            </w:pPr>
          </w:p>
          <w:p w14:paraId="7F168947" w14:textId="77777777" w:rsidR="000D10F6" w:rsidRDefault="00C73043">
            <w:pPr>
              <w:spacing w:before="40" w:after="40"/>
              <w:rPr>
                <w:rFonts w:ascii="Arial" w:eastAsia="Arial" w:hAnsi="Arial" w:cs="Arial"/>
                <w:b/>
                <w:color w:val="333333"/>
                <w:highlight w:val="white"/>
              </w:rPr>
            </w:pPr>
            <w:r>
              <w:rPr>
                <w:rFonts w:ascii="Arial" w:eastAsia="Arial" w:hAnsi="Arial" w:cs="Arial"/>
                <w:b/>
                <w:color w:val="333333"/>
                <w:highlight w:val="white"/>
              </w:rPr>
              <w:t xml:space="preserve">By the end of the 2022-2023 school year, 85% of Prekindergarten 3 students will meet the Spring Developmental Range in the area of  (Uppercase Letters) on the Teacher Made Assessment (PK 3). PK 3 Spring Developmental Range Score is 6 – 9. </w:t>
            </w:r>
          </w:p>
          <w:p w14:paraId="1E9D603B" w14:textId="77777777" w:rsidR="000D10F6" w:rsidRDefault="000D10F6">
            <w:pPr>
              <w:spacing w:before="40" w:after="40"/>
              <w:rPr>
                <w:rFonts w:ascii="Arial" w:eastAsia="Arial" w:hAnsi="Arial" w:cs="Arial"/>
                <w:b/>
                <w:color w:val="333333"/>
                <w:highlight w:val="white"/>
              </w:rPr>
            </w:pPr>
          </w:p>
          <w:p w14:paraId="16817F98" w14:textId="77777777" w:rsidR="000D10F6" w:rsidRDefault="00C73043">
            <w:pPr>
              <w:spacing w:before="40" w:after="40"/>
              <w:rPr>
                <w:rFonts w:ascii="Arial" w:eastAsia="Arial" w:hAnsi="Arial" w:cs="Arial"/>
                <w:b/>
                <w:color w:val="333333"/>
                <w:highlight w:val="white"/>
              </w:rPr>
            </w:pPr>
            <w:r>
              <w:rPr>
                <w:rFonts w:ascii="Arial" w:eastAsia="Arial" w:hAnsi="Arial" w:cs="Arial"/>
                <w:b/>
                <w:color w:val="333333"/>
                <w:highlight w:val="white"/>
              </w:rPr>
              <w:t xml:space="preserve">The other 15% of PK 4 students will recognize 12-21 Letter Names. </w:t>
            </w:r>
          </w:p>
          <w:p w14:paraId="01089AA0" w14:textId="77777777" w:rsidR="000D10F6" w:rsidRDefault="00C73043">
            <w:pPr>
              <w:spacing w:before="40" w:after="40"/>
              <w:rPr>
                <w:rFonts w:ascii="Arial" w:eastAsia="Arial" w:hAnsi="Arial" w:cs="Arial"/>
                <w:b/>
                <w:color w:val="333333"/>
                <w:highlight w:val="white"/>
              </w:rPr>
            </w:pPr>
            <w:r>
              <w:rPr>
                <w:rFonts w:ascii="Arial" w:eastAsia="Arial" w:hAnsi="Arial" w:cs="Arial"/>
                <w:b/>
                <w:color w:val="333333"/>
                <w:highlight w:val="white"/>
              </w:rPr>
              <w:t xml:space="preserve">The other 15% of PK 3 students will recognize 1- 5 Uppercase Letters. </w:t>
            </w:r>
          </w:p>
          <w:p w14:paraId="4220ACA3" w14:textId="77777777" w:rsidR="000D10F6" w:rsidRDefault="000D10F6">
            <w:pPr>
              <w:spacing w:before="40" w:after="40"/>
              <w:rPr>
                <w:rFonts w:ascii="Arial" w:eastAsia="Arial" w:hAnsi="Arial" w:cs="Arial"/>
                <w:b/>
                <w:color w:val="333333"/>
                <w:highlight w:val="white"/>
              </w:rPr>
            </w:pPr>
          </w:p>
          <w:p w14:paraId="7A8BD21D" w14:textId="77777777" w:rsidR="000D10F6" w:rsidRDefault="00C73043">
            <w:pPr>
              <w:spacing w:before="40" w:after="40"/>
              <w:rPr>
                <w:b/>
              </w:rPr>
            </w:pPr>
            <w:r>
              <w:rPr>
                <w:rFonts w:ascii="Arial" w:eastAsia="Arial" w:hAnsi="Arial" w:cs="Arial"/>
                <w:b/>
                <w:color w:val="333333"/>
                <w:highlight w:val="white"/>
              </w:rPr>
              <w:t>PK 4 teachers will administer the PALS assessments in the Fall 2022, Mid Year 2023, and Spring 2023. PK 3 teachers will administer the Teacher Made Assessment in the Fall 2022, Mid Year 2023, and Spring 2023. Common Formative Assessments (CFAs) will be administered in between division-wide testing dates.</w:t>
            </w:r>
          </w:p>
        </w:tc>
      </w:tr>
      <w:tr w:rsidR="000D10F6" w14:paraId="4D8E3752" w14:textId="77777777">
        <w:trPr>
          <w:trHeight w:val="405"/>
        </w:trPr>
        <w:tc>
          <w:tcPr>
            <w:tcW w:w="12735" w:type="dxa"/>
            <w:gridSpan w:val="6"/>
            <w:shd w:val="clear" w:color="auto" w:fill="BDD7EE"/>
          </w:tcPr>
          <w:p w14:paraId="2104F91B" w14:textId="77777777" w:rsidR="000D10F6" w:rsidRDefault="00C73043">
            <w:pPr>
              <w:spacing w:before="60" w:after="60"/>
              <w:jc w:val="both"/>
              <w:rPr>
                <w:b/>
              </w:rPr>
            </w:pPr>
            <w:r>
              <w:rPr>
                <w:b/>
              </w:rPr>
              <w:t xml:space="preserve">Essential Action /Research-based Strategy/Evidence-based Intervention: </w:t>
            </w:r>
            <w:r w:rsidRPr="00C73043">
              <w:rPr>
                <w:b/>
              </w:rPr>
              <w:t xml:space="preserve">Implement and monitor the alignment of the Creative Curriculum and the Early Learning and Development Standards with an explicit focus on student learning outcomes. </w:t>
            </w:r>
            <w:r>
              <w:rPr>
                <w:b/>
                <w:shd w:val="clear" w:color="auto" w:fill="BDD7EE"/>
              </w:rPr>
              <w:t>Implement and monitor an aligned written, tested, and taught curriculum, with clear objectives,. in every classroom, every day for every student. Implement an intervention framework using the PALS tutor to support PK 4 students. Effectively communicate with parents and guardians regarding expectations to improve student achievement.</w:t>
            </w:r>
            <w:r>
              <w:rPr>
                <w:b/>
                <w:shd w:val="clear" w:color="auto" w:fill="F9CB9C"/>
              </w:rPr>
              <w:t xml:space="preserve"> </w:t>
            </w:r>
          </w:p>
        </w:tc>
        <w:tc>
          <w:tcPr>
            <w:tcW w:w="2190" w:type="dxa"/>
            <w:tcBorders>
              <w:top w:val="single" w:sz="6" w:space="0" w:color="000000"/>
              <w:bottom w:val="single" w:sz="12" w:space="0" w:color="000000"/>
            </w:tcBorders>
            <w:shd w:val="clear" w:color="auto" w:fill="DEEBF6"/>
            <w:vAlign w:val="center"/>
          </w:tcPr>
          <w:p w14:paraId="56D53CE6" w14:textId="77777777" w:rsidR="000D10F6" w:rsidRDefault="00000000">
            <w:pPr>
              <w:widowControl w:val="0"/>
              <w:jc w:val="center"/>
              <w:rPr>
                <w:rFonts w:ascii="Josefin Sans" w:eastAsia="Josefin Sans" w:hAnsi="Josefin Sans" w:cs="Josefin Sans"/>
                <w:b/>
                <w:color w:val="002060"/>
                <w:sz w:val="18"/>
                <w:szCs w:val="18"/>
              </w:rPr>
            </w:pPr>
            <w:sdt>
              <w:sdtPr>
                <w:tag w:val="goog_rdk_0"/>
                <w:id w:val="254488585"/>
              </w:sdtPr>
              <w:sdtContent>
                <w:r w:rsidR="00C73043">
                  <w:rPr>
                    <w:rFonts w:ascii="Arial Unicode MS" w:eastAsia="Arial Unicode MS" w:hAnsi="Arial Unicode MS" w:cs="Arial Unicode MS"/>
                    <w:b/>
                    <w:sz w:val="20"/>
                    <w:szCs w:val="20"/>
                  </w:rPr>
                  <w:t>☐</w:t>
                </w:r>
              </w:sdtContent>
            </w:sdt>
            <w:r w:rsidR="00C73043">
              <w:rPr>
                <w:rFonts w:ascii="Josefin Sans" w:eastAsia="Josefin Sans" w:hAnsi="Josefin Sans" w:cs="Josefin Sans"/>
                <w:b/>
                <w:sz w:val="20"/>
                <w:szCs w:val="20"/>
              </w:rPr>
              <w:t xml:space="preserve">  </w:t>
            </w:r>
            <w:r w:rsidR="00C73043">
              <w:rPr>
                <w:rFonts w:ascii="Josefin Sans" w:eastAsia="Josefin Sans" w:hAnsi="Josefin Sans" w:cs="Josefin Sans"/>
                <w:b/>
                <w:color w:val="002060"/>
                <w:sz w:val="18"/>
                <w:szCs w:val="18"/>
              </w:rPr>
              <w:t>Academic Review Finding</w:t>
            </w:r>
          </w:p>
        </w:tc>
      </w:tr>
      <w:tr w:rsidR="000D10F6" w14:paraId="18A35059" w14:textId="77777777">
        <w:trPr>
          <w:trHeight w:val="200"/>
        </w:trPr>
        <w:tc>
          <w:tcPr>
            <w:tcW w:w="14925" w:type="dxa"/>
            <w:gridSpan w:val="7"/>
            <w:tcBorders>
              <w:top w:val="single" w:sz="6" w:space="0" w:color="000000"/>
              <w:bottom w:val="single" w:sz="4" w:space="0" w:color="000000"/>
            </w:tcBorders>
            <w:shd w:val="clear" w:color="auto" w:fill="002060"/>
            <w:vAlign w:val="center"/>
          </w:tcPr>
          <w:p w14:paraId="63ED109D" w14:textId="77777777" w:rsidR="000D10F6" w:rsidRDefault="00C73043">
            <w:pPr>
              <w:jc w:val="center"/>
              <w:rPr>
                <w:b/>
                <w:sz w:val="20"/>
                <w:szCs w:val="20"/>
              </w:rPr>
            </w:pPr>
            <w:r>
              <w:rPr>
                <w:b/>
                <w:sz w:val="20"/>
                <w:szCs w:val="20"/>
              </w:rPr>
              <w:t>Change</w:t>
            </w:r>
          </w:p>
        </w:tc>
      </w:tr>
      <w:tr w:rsidR="000D10F6" w14:paraId="585039DE" w14:textId="77777777">
        <w:tc>
          <w:tcPr>
            <w:tcW w:w="3105" w:type="dxa"/>
            <w:tcBorders>
              <w:top w:val="single" w:sz="6" w:space="0" w:color="000000"/>
              <w:bottom w:val="single" w:sz="4" w:space="0" w:color="000000"/>
            </w:tcBorders>
            <w:shd w:val="clear" w:color="auto" w:fill="BDD7EE"/>
            <w:vAlign w:val="center"/>
          </w:tcPr>
          <w:p w14:paraId="4C4E1CBB" w14:textId="77777777" w:rsidR="000D10F6" w:rsidRDefault="00C73043">
            <w:pPr>
              <w:jc w:val="center"/>
              <w:rPr>
                <w:b/>
              </w:rPr>
            </w:pPr>
            <w:r>
              <w:rPr>
                <w:b/>
              </w:rPr>
              <w:t>Action Steps</w:t>
            </w:r>
          </w:p>
          <w:p w14:paraId="6BB106D3" w14:textId="77777777" w:rsidR="000D10F6" w:rsidRDefault="00C73043">
            <w:pPr>
              <w:jc w:val="center"/>
              <w:rPr>
                <w:b/>
                <w:sz w:val="20"/>
                <w:szCs w:val="20"/>
              </w:rPr>
            </w:pPr>
            <w:r>
              <w:rPr>
                <w:b/>
                <w:sz w:val="20"/>
                <w:szCs w:val="20"/>
              </w:rPr>
              <w:t>(Place in sequential order.)</w:t>
            </w:r>
          </w:p>
        </w:tc>
        <w:tc>
          <w:tcPr>
            <w:tcW w:w="2235" w:type="dxa"/>
            <w:tcBorders>
              <w:top w:val="single" w:sz="6" w:space="0" w:color="000000"/>
              <w:bottom w:val="single" w:sz="4" w:space="0" w:color="000000"/>
            </w:tcBorders>
            <w:shd w:val="clear" w:color="auto" w:fill="BDD7EE"/>
            <w:vAlign w:val="center"/>
          </w:tcPr>
          <w:p w14:paraId="015FC524" w14:textId="77777777" w:rsidR="000D10F6" w:rsidRDefault="00C73043">
            <w:pPr>
              <w:jc w:val="center"/>
              <w:rPr>
                <w:b/>
                <w:sz w:val="20"/>
                <w:szCs w:val="20"/>
              </w:rPr>
            </w:pPr>
            <w:r>
              <w:rPr>
                <w:b/>
                <w:sz w:val="20"/>
                <w:szCs w:val="20"/>
              </w:rPr>
              <w:t>Position(s) Responsible for Implementation</w:t>
            </w:r>
          </w:p>
        </w:tc>
        <w:tc>
          <w:tcPr>
            <w:tcW w:w="1575" w:type="dxa"/>
            <w:tcBorders>
              <w:top w:val="single" w:sz="6" w:space="0" w:color="000000"/>
              <w:bottom w:val="single" w:sz="4" w:space="0" w:color="000000"/>
            </w:tcBorders>
            <w:shd w:val="clear" w:color="auto" w:fill="BDD7EE"/>
            <w:vAlign w:val="center"/>
          </w:tcPr>
          <w:p w14:paraId="521AAC8D" w14:textId="77777777" w:rsidR="000D10F6" w:rsidRDefault="00C73043">
            <w:pPr>
              <w:jc w:val="center"/>
              <w:rPr>
                <w:b/>
                <w:sz w:val="20"/>
                <w:szCs w:val="20"/>
              </w:rPr>
            </w:pPr>
            <w:r>
              <w:rPr>
                <w:b/>
                <w:sz w:val="20"/>
                <w:szCs w:val="20"/>
              </w:rPr>
              <w:t>Implementation Frequency</w:t>
            </w:r>
          </w:p>
        </w:tc>
        <w:tc>
          <w:tcPr>
            <w:tcW w:w="2340" w:type="dxa"/>
            <w:tcBorders>
              <w:top w:val="single" w:sz="6" w:space="0" w:color="000000"/>
              <w:bottom w:val="single" w:sz="4" w:space="0" w:color="000000"/>
            </w:tcBorders>
            <w:shd w:val="clear" w:color="auto" w:fill="BDD7EE"/>
            <w:vAlign w:val="center"/>
          </w:tcPr>
          <w:p w14:paraId="645A7916" w14:textId="77777777" w:rsidR="000D10F6" w:rsidRDefault="00C73043">
            <w:pPr>
              <w:ind w:left="90"/>
              <w:jc w:val="center"/>
              <w:rPr>
                <w:b/>
                <w:i/>
                <w:sz w:val="20"/>
                <w:szCs w:val="20"/>
              </w:rPr>
            </w:pPr>
            <w:r>
              <w:rPr>
                <w:b/>
                <w:sz w:val="20"/>
                <w:szCs w:val="20"/>
              </w:rPr>
              <w:t>Evidence/Artifacts: Implementation and Impact</w:t>
            </w:r>
          </w:p>
        </w:tc>
        <w:tc>
          <w:tcPr>
            <w:tcW w:w="2175" w:type="dxa"/>
            <w:tcBorders>
              <w:top w:val="single" w:sz="6" w:space="0" w:color="000000"/>
              <w:bottom w:val="single" w:sz="4" w:space="0" w:color="000000"/>
            </w:tcBorders>
            <w:shd w:val="clear" w:color="auto" w:fill="BDD7EE"/>
            <w:vAlign w:val="center"/>
          </w:tcPr>
          <w:p w14:paraId="7DE41A74" w14:textId="77777777" w:rsidR="000D10F6" w:rsidRDefault="00C73043">
            <w:pPr>
              <w:jc w:val="center"/>
              <w:rPr>
                <w:b/>
                <w:sz w:val="20"/>
                <w:szCs w:val="20"/>
              </w:rPr>
            </w:pPr>
            <w:r>
              <w:rPr>
                <w:b/>
                <w:sz w:val="20"/>
                <w:szCs w:val="20"/>
              </w:rPr>
              <w:t>Position(s) Responsible for Monitoring</w:t>
            </w:r>
          </w:p>
        </w:tc>
        <w:tc>
          <w:tcPr>
            <w:tcW w:w="1305" w:type="dxa"/>
            <w:tcBorders>
              <w:top w:val="single" w:sz="6" w:space="0" w:color="000000"/>
              <w:bottom w:val="single" w:sz="4" w:space="0" w:color="000000"/>
            </w:tcBorders>
            <w:shd w:val="clear" w:color="auto" w:fill="BDD7EE"/>
            <w:vAlign w:val="center"/>
          </w:tcPr>
          <w:p w14:paraId="32D7CFB3" w14:textId="77777777" w:rsidR="000D10F6" w:rsidRDefault="00C73043">
            <w:pPr>
              <w:jc w:val="center"/>
              <w:rPr>
                <w:b/>
                <w:sz w:val="20"/>
                <w:szCs w:val="20"/>
              </w:rPr>
            </w:pPr>
            <w:r>
              <w:rPr>
                <w:b/>
                <w:sz w:val="20"/>
                <w:szCs w:val="20"/>
              </w:rPr>
              <w:t xml:space="preserve"> Monitoring</w:t>
            </w:r>
          </w:p>
          <w:p w14:paraId="1C47CDBC" w14:textId="77777777" w:rsidR="000D10F6" w:rsidRDefault="00C73043">
            <w:pPr>
              <w:jc w:val="center"/>
              <w:rPr>
                <w:b/>
                <w:sz w:val="20"/>
                <w:szCs w:val="20"/>
              </w:rPr>
            </w:pPr>
            <w:r>
              <w:rPr>
                <w:b/>
                <w:sz w:val="20"/>
                <w:szCs w:val="20"/>
              </w:rPr>
              <w:t xml:space="preserve"> Frequency</w:t>
            </w:r>
          </w:p>
        </w:tc>
        <w:tc>
          <w:tcPr>
            <w:tcW w:w="2190" w:type="dxa"/>
            <w:tcBorders>
              <w:top w:val="single" w:sz="6" w:space="0" w:color="000000"/>
              <w:bottom w:val="single" w:sz="4" w:space="0" w:color="000000"/>
            </w:tcBorders>
            <w:shd w:val="clear" w:color="auto" w:fill="BDD7EE"/>
            <w:vAlign w:val="center"/>
          </w:tcPr>
          <w:p w14:paraId="09AC789F" w14:textId="77777777" w:rsidR="000D10F6" w:rsidRDefault="00C73043">
            <w:pPr>
              <w:jc w:val="center"/>
              <w:rPr>
                <w:b/>
                <w:color w:val="002060"/>
                <w:sz w:val="20"/>
                <w:szCs w:val="20"/>
              </w:rPr>
            </w:pPr>
            <w:r>
              <w:rPr>
                <w:b/>
                <w:color w:val="002060"/>
                <w:sz w:val="20"/>
                <w:szCs w:val="20"/>
              </w:rPr>
              <w:t xml:space="preserve">Title I, Part A </w:t>
            </w:r>
          </w:p>
          <w:p w14:paraId="389C1EA4" w14:textId="77777777" w:rsidR="000D10F6" w:rsidRDefault="00C73043">
            <w:pPr>
              <w:jc w:val="center"/>
              <w:rPr>
                <w:b/>
                <w:sz w:val="20"/>
                <w:szCs w:val="20"/>
              </w:rPr>
            </w:pPr>
            <w:r>
              <w:rPr>
                <w:b/>
                <w:color w:val="002060"/>
                <w:sz w:val="20"/>
                <w:szCs w:val="20"/>
              </w:rPr>
              <w:t>Budget Implications (if applicable)</w:t>
            </w:r>
          </w:p>
        </w:tc>
      </w:tr>
      <w:tr w:rsidR="000D10F6" w14:paraId="7E6394AB" w14:textId="77777777">
        <w:tc>
          <w:tcPr>
            <w:tcW w:w="3105" w:type="dxa"/>
            <w:vAlign w:val="center"/>
          </w:tcPr>
          <w:p w14:paraId="18C8CDA5" w14:textId="77777777" w:rsidR="000D10F6" w:rsidRDefault="00C73043">
            <w:pPr>
              <w:pBdr>
                <w:top w:val="nil"/>
                <w:left w:val="nil"/>
                <w:bottom w:val="nil"/>
                <w:right w:val="nil"/>
                <w:between w:val="nil"/>
              </w:pBdr>
              <w:spacing w:after="160" w:line="259" w:lineRule="auto"/>
              <w:rPr>
                <w:color w:val="0070C0"/>
              </w:rPr>
            </w:pPr>
            <w:r>
              <w:rPr>
                <w:color w:val="0070C0"/>
              </w:rPr>
              <w:t xml:space="preserve">The staff will review the Virginia Early Learning and Development Standards At A </w:t>
            </w:r>
            <w:r>
              <w:rPr>
                <w:color w:val="0070C0"/>
              </w:rPr>
              <w:lastRenderedPageBreak/>
              <w:t xml:space="preserve">Glance (Communication, Language and Literacy Development) </w:t>
            </w:r>
          </w:p>
        </w:tc>
        <w:tc>
          <w:tcPr>
            <w:tcW w:w="2235" w:type="dxa"/>
            <w:vAlign w:val="center"/>
          </w:tcPr>
          <w:p w14:paraId="6A85FE2B" w14:textId="77777777" w:rsidR="000D10F6" w:rsidRDefault="00C73043">
            <w:pPr>
              <w:widowControl w:val="0"/>
              <w:pBdr>
                <w:top w:val="nil"/>
                <w:left w:val="nil"/>
                <w:bottom w:val="nil"/>
                <w:right w:val="nil"/>
                <w:between w:val="nil"/>
              </w:pBdr>
              <w:spacing w:line="276" w:lineRule="auto"/>
            </w:pPr>
            <w:r>
              <w:lastRenderedPageBreak/>
              <w:t xml:space="preserve">Principal </w:t>
            </w:r>
          </w:p>
          <w:p w14:paraId="31749F8C" w14:textId="77777777" w:rsidR="000D10F6" w:rsidRDefault="00C73043">
            <w:pPr>
              <w:widowControl w:val="0"/>
              <w:pBdr>
                <w:top w:val="nil"/>
                <w:left w:val="nil"/>
                <w:bottom w:val="nil"/>
                <w:right w:val="nil"/>
                <w:between w:val="nil"/>
              </w:pBdr>
              <w:spacing w:line="276" w:lineRule="auto"/>
            </w:pPr>
            <w:r>
              <w:t>Teachers</w:t>
            </w:r>
          </w:p>
          <w:p w14:paraId="62199539" w14:textId="77777777" w:rsidR="000D10F6" w:rsidRDefault="00C73043">
            <w:pPr>
              <w:widowControl w:val="0"/>
              <w:pBdr>
                <w:top w:val="nil"/>
                <w:left w:val="nil"/>
                <w:bottom w:val="nil"/>
                <w:right w:val="nil"/>
                <w:between w:val="nil"/>
              </w:pBdr>
              <w:spacing w:line="276" w:lineRule="auto"/>
            </w:pPr>
            <w:r>
              <w:t xml:space="preserve">Teacher Assistant </w:t>
            </w:r>
          </w:p>
          <w:p w14:paraId="0A7EA3F8" w14:textId="77777777" w:rsidR="000D10F6" w:rsidRDefault="00C73043">
            <w:pPr>
              <w:widowControl w:val="0"/>
              <w:pBdr>
                <w:top w:val="nil"/>
                <w:left w:val="nil"/>
                <w:bottom w:val="nil"/>
                <w:right w:val="nil"/>
                <w:between w:val="nil"/>
              </w:pBdr>
              <w:spacing w:line="276" w:lineRule="auto"/>
            </w:pPr>
            <w:r>
              <w:lastRenderedPageBreak/>
              <w:t xml:space="preserve">Preschool Coach </w:t>
            </w:r>
          </w:p>
        </w:tc>
        <w:tc>
          <w:tcPr>
            <w:tcW w:w="1575" w:type="dxa"/>
          </w:tcPr>
          <w:p w14:paraId="37652907" w14:textId="77777777" w:rsidR="000D10F6" w:rsidRDefault="00C73043">
            <w:r>
              <w:lastRenderedPageBreak/>
              <w:t>SY 22-23</w:t>
            </w:r>
          </w:p>
        </w:tc>
        <w:tc>
          <w:tcPr>
            <w:tcW w:w="2340" w:type="dxa"/>
          </w:tcPr>
          <w:p w14:paraId="3EE3B368" w14:textId="77777777" w:rsidR="000D10F6" w:rsidRDefault="00C73043">
            <w:pPr>
              <w:spacing w:before="20" w:after="20"/>
            </w:pPr>
            <w:r>
              <w:t>January Staff Meeting</w:t>
            </w:r>
          </w:p>
          <w:p w14:paraId="406669A8" w14:textId="77777777" w:rsidR="000D10F6" w:rsidRDefault="00C73043">
            <w:pPr>
              <w:spacing w:before="20" w:after="20"/>
            </w:pPr>
            <w:r>
              <w:t xml:space="preserve">Sign In Sheet  </w:t>
            </w:r>
          </w:p>
        </w:tc>
        <w:tc>
          <w:tcPr>
            <w:tcW w:w="2175" w:type="dxa"/>
          </w:tcPr>
          <w:p w14:paraId="33F039CF" w14:textId="77777777" w:rsidR="000D10F6" w:rsidRDefault="00C73043">
            <w:pPr>
              <w:spacing w:before="20" w:after="48"/>
            </w:pPr>
            <w:r>
              <w:t xml:space="preserve">Principal </w:t>
            </w:r>
          </w:p>
        </w:tc>
        <w:tc>
          <w:tcPr>
            <w:tcW w:w="1305" w:type="dxa"/>
          </w:tcPr>
          <w:p w14:paraId="21E683A2" w14:textId="77777777" w:rsidR="000D10F6" w:rsidRDefault="00C73043">
            <w:pPr>
              <w:spacing w:before="20" w:after="48"/>
            </w:pPr>
            <w:r>
              <w:t xml:space="preserve">Annually </w:t>
            </w:r>
          </w:p>
        </w:tc>
        <w:tc>
          <w:tcPr>
            <w:tcW w:w="2190" w:type="dxa"/>
          </w:tcPr>
          <w:p w14:paraId="235491A1" w14:textId="77777777" w:rsidR="000D10F6" w:rsidRDefault="000D10F6">
            <w:pPr>
              <w:spacing w:before="20" w:after="48"/>
              <w:rPr>
                <w:sz w:val="20"/>
                <w:szCs w:val="20"/>
              </w:rPr>
            </w:pPr>
          </w:p>
        </w:tc>
      </w:tr>
      <w:tr w:rsidR="000D10F6" w14:paraId="7CB4DB0C" w14:textId="77777777">
        <w:tc>
          <w:tcPr>
            <w:tcW w:w="3105" w:type="dxa"/>
            <w:vAlign w:val="center"/>
          </w:tcPr>
          <w:p w14:paraId="4D4B5364" w14:textId="77777777" w:rsidR="000D10F6" w:rsidRDefault="00C73043">
            <w:pPr>
              <w:pBdr>
                <w:top w:val="nil"/>
                <w:left w:val="nil"/>
                <w:bottom w:val="nil"/>
                <w:right w:val="nil"/>
                <w:between w:val="nil"/>
              </w:pBdr>
              <w:spacing w:after="160" w:line="259" w:lineRule="auto"/>
              <w:ind w:left="360"/>
            </w:pPr>
            <w:r>
              <w:t xml:space="preserve">Provide and monitor </w:t>
            </w:r>
            <w:r>
              <w:rPr>
                <w:color w:val="000000"/>
              </w:rPr>
              <w:t>School-wide Professional Development on Curriculum Alignment</w:t>
            </w:r>
          </w:p>
        </w:tc>
        <w:tc>
          <w:tcPr>
            <w:tcW w:w="2235" w:type="dxa"/>
            <w:vAlign w:val="center"/>
          </w:tcPr>
          <w:p w14:paraId="5DCAF320" w14:textId="77777777" w:rsidR="000D10F6" w:rsidRDefault="00C73043">
            <w:pPr>
              <w:widowControl w:val="0"/>
              <w:pBdr>
                <w:top w:val="nil"/>
                <w:left w:val="nil"/>
                <w:bottom w:val="nil"/>
                <w:right w:val="nil"/>
                <w:between w:val="nil"/>
              </w:pBdr>
              <w:spacing w:line="276" w:lineRule="auto"/>
            </w:pPr>
            <w:r>
              <w:t xml:space="preserve">Principal </w:t>
            </w:r>
          </w:p>
          <w:p w14:paraId="4DDDFD9F" w14:textId="77777777" w:rsidR="000D10F6" w:rsidRDefault="00C73043">
            <w:pPr>
              <w:widowControl w:val="0"/>
              <w:pBdr>
                <w:top w:val="nil"/>
                <w:left w:val="nil"/>
                <w:bottom w:val="nil"/>
                <w:right w:val="nil"/>
                <w:between w:val="nil"/>
              </w:pBdr>
              <w:spacing w:line="276" w:lineRule="auto"/>
            </w:pPr>
            <w:r>
              <w:t xml:space="preserve">Preschool Coach </w:t>
            </w:r>
          </w:p>
          <w:p w14:paraId="5857A549" w14:textId="77777777" w:rsidR="000D10F6" w:rsidRDefault="000D10F6">
            <w:pPr>
              <w:widowControl w:val="0"/>
              <w:pBdr>
                <w:top w:val="nil"/>
                <w:left w:val="nil"/>
                <w:bottom w:val="nil"/>
                <w:right w:val="nil"/>
                <w:between w:val="nil"/>
              </w:pBdr>
              <w:spacing w:line="276" w:lineRule="auto"/>
            </w:pPr>
          </w:p>
        </w:tc>
        <w:tc>
          <w:tcPr>
            <w:tcW w:w="1575" w:type="dxa"/>
          </w:tcPr>
          <w:p w14:paraId="356CCA45" w14:textId="77777777" w:rsidR="000D10F6" w:rsidRDefault="00C73043">
            <w:r>
              <w:t>SY 22-23</w:t>
            </w:r>
          </w:p>
        </w:tc>
        <w:tc>
          <w:tcPr>
            <w:tcW w:w="2340" w:type="dxa"/>
          </w:tcPr>
          <w:p w14:paraId="2998905C" w14:textId="77777777" w:rsidR="000D10F6" w:rsidRDefault="00C73043">
            <w:pPr>
              <w:spacing w:before="20" w:after="20"/>
            </w:pPr>
            <w:r>
              <w:t xml:space="preserve">2022-2023 Professional Development Calendar </w:t>
            </w:r>
          </w:p>
          <w:p w14:paraId="5CE6E459" w14:textId="77777777" w:rsidR="000D10F6" w:rsidRDefault="00C73043">
            <w:pPr>
              <w:spacing w:before="20" w:after="20"/>
            </w:pPr>
            <w:r>
              <w:t xml:space="preserve">Meeting Agendas </w:t>
            </w:r>
          </w:p>
          <w:p w14:paraId="20D31CC0" w14:textId="77777777" w:rsidR="000D10F6" w:rsidRDefault="00C73043">
            <w:pPr>
              <w:spacing w:before="20" w:after="20"/>
            </w:pPr>
            <w:r>
              <w:t>Sign-in Sheets</w:t>
            </w:r>
          </w:p>
          <w:p w14:paraId="5E02B33C" w14:textId="77777777" w:rsidR="000D10F6" w:rsidRDefault="000D10F6">
            <w:pPr>
              <w:spacing w:before="20" w:after="20"/>
            </w:pPr>
          </w:p>
        </w:tc>
        <w:tc>
          <w:tcPr>
            <w:tcW w:w="2175" w:type="dxa"/>
          </w:tcPr>
          <w:p w14:paraId="28A2FB8F" w14:textId="77777777" w:rsidR="000D10F6" w:rsidRDefault="00C73043">
            <w:pPr>
              <w:spacing w:before="20" w:after="48"/>
            </w:pPr>
            <w:r>
              <w:t>Principal</w:t>
            </w:r>
          </w:p>
        </w:tc>
        <w:tc>
          <w:tcPr>
            <w:tcW w:w="1305" w:type="dxa"/>
          </w:tcPr>
          <w:p w14:paraId="0F9972F8" w14:textId="77777777" w:rsidR="000D10F6" w:rsidRDefault="00C73043">
            <w:pPr>
              <w:spacing w:before="20" w:after="48"/>
            </w:pPr>
            <w:r>
              <w:t>Monthly</w:t>
            </w:r>
          </w:p>
        </w:tc>
        <w:tc>
          <w:tcPr>
            <w:tcW w:w="2190" w:type="dxa"/>
          </w:tcPr>
          <w:p w14:paraId="0CDC5BA7" w14:textId="77777777" w:rsidR="000D10F6" w:rsidRDefault="000D10F6">
            <w:pPr>
              <w:spacing w:before="20" w:after="48"/>
              <w:rPr>
                <w:sz w:val="20"/>
                <w:szCs w:val="20"/>
              </w:rPr>
            </w:pPr>
          </w:p>
        </w:tc>
      </w:tr>
      <w:tr w:rsidR="000D10F6" w14:paraId="4090C8A4" w14:textId="77777777">
        <w:trPr>
          <w:trHeight w:val="495"/>
        </w:trPr>
        <w:tc>
          <w:tcPr>
            <w:tcW w:w="3105" w:type="dxa"/>
            <w:vAlign w:val="center"/>
          </w:tcPr>
          <w:p w14:paraId="41446334" w14:textId="77777777" w:rsidR="000D10F6" w:rsidRDefault="00C73043">
            <w:pPr>
              <w:pBdr>
                <w:top w:val="nil"/>
                <w:left w:val="nil"/>
                <w:bottom w:val="nil"/>
                <w:right w:val="nil"/>
                <w:between w:val="nil"/>
              </w:pBdr>
              <w:spacing w:after="160" w:line="259" w:lineRule="auto"/>
              <w:ind w:left="360"/>
              <w:rPr>
                <w:color w:val="000000"/>
              </w:rPr>
            </w:pPr>
            <w:r>
              <w:rPr>
                <w:color w:val="000000"/>
              </w:rPr>
              <w:t>Develop lesson planning schedule with administration included in attendance to provide feedback on the cognitive level of the standard in lesson plans during</w:t>
            </w:r>
            <w:r>
              <w:rPr>
                <w:i/>
                <w:color w:val="000000"/>
              </w:rPr>
              <w:t xml:space="preserve"> </w:t>
            </w:r>
            <w:r>
              <w:rPr>
                <w:color w:val="000000"/>
              </w:rPr>
              <w:t>the planning process prior to instruction.</w:t>
            </w:r>
          </w:p>
          <w:p w14:paraId="779EA7DD" w14:textId="77777777" w:rsidR="000D10F6" w:rsidRDefault="000D10F6">
            <w:pPr>
              <w:pBdr>
                <w:top w:val="nil"/>
                <w:left w:val="nil"/>
                <w:bottom w:val="nil"/>
                <w:right w:val="nil"/>
                <w:between w:val="nil"/>
              </w:pBdr>
              <w:spacing w:after="160" w:line="259" w:lineRule="auto"/>
              <w:ind w:left="360"/>
            </w:pPr>
          </w:p>
        </w:tc>
        <w:tc>
          <w:tcPr>
            <w:tcW w:w="2235" w:type="dxa"/>
            <w:vAlign w:val="center"/>
          </w:tcPr>
          <w:p w14:paraId="1C9AD1A8" w14:textId="77777777" w:rsidR="000D10F6" w:rsidRDefault="00C73043">
            <w:pPr>
              <w:widowControl w:val="0"/>
              <w:pBdr>
                <w:top w:val="nil"/>
                <w:left w:val="nil"/>
                <w:bottom w:val="nil"/>
                <w:right w:val="nil"/>
                <w:between w:val="nil"/>
              </w:pBdr>
              <w:spacing w:line="276" w:lineRule="auto"/>
            </w:pPr>
            <w:r>
              <w:t>Principal</w:t>
            </w:r>
          </w:p>
          <w:p w14:paraId="7A69E3FB" w14:textId="77777777" w:rsidR="000D10F6" w:rsidRDefault="00C73043">
            <w:pPr>
              <w:widowControl w:val="0"/>
              <w:pBdr>
                <w:top w:val="nil"/>
                <w:left w:val="nil"/>
                <w:bottom w:val="nil"/>
                <w:right w:val="nil"/>
                <w:between w:val="nil"/>
              </w:pBdr>
              <w:spacing w:line="276" w:lineRule="auto"/>
            </w:pPr>
            <w:r>
              <w:t>Teachers</w:t>
            </w:r>
          </w:p>
          <w:p w14:paraId="4B5C1F1A" w14:textId="77777777" w:rsidR="000D10F6" w:rsidRDefault="00C73043">
            <w:pPr>
              <w:widowControl w:val="0"/>
              <w:pBdr>
                <w:top w:val="nil"/>
                <w:left w:val="nil"/>
                <w:bottom w:val="nil"/>
                <w:right w:val="nil"/>
                <w:between w:val="nil"/>
              </w:pBdr>
              <w:spacing w:line="276" w:lineRule="auto"/>
            </w:pPr>
            <w:r>
              <w:t xml:space="preserve">Teacher Assistants </w:t>
            </w:r>
          </w:p>
        </w:tc>
        <w:tc>
          <w:tcPr>
            <w:tcW w:w="1575" w:type="dxa"/>
          </w:tcPr>
          <w:p w14:paraId="2821F94B" w14:textId="77777777" w:rsidR="000D10F6" w:rsidRDefault="00C73043">
            <w:r>
              <w:t>SY 22-23</w:t>
            </w:r>
          </w:p>
        </w:tc>
        <w:tc>
          <w:tcPr>
            <w:tcW w:w="2340" w:type="dxa"/>
          </w:tcPr>
          <w:p w14:paraId="3A658BB6" w14:textId="77777777" w:rsidR="000D10F6" w:rsidRDefault="00C73043">
            <w:pPr>
              <w:spacing w:before="20" w:after="20"/>
            </w:pPr>
            <w:r>
              <w:t>Grade Level Meeting Agenda</w:t>
            </w:r>
          </w:p>
          <w:p w14:paraId="64AD9A4F" w14:textId="77777777" w:rsidR="000D10F6" w:rsidRDefault="00C73043">
            <w:pPr>
              <w:spacing w:before="20" w:after="20"/>
            </w:pPr>
            <w:r>
              <w:t>Lesson Planning Feedback</w:t>
            </w:r>
          </w:p>
          <w:p w14:paraId="7305B6B1" w14:textId="77777777" w:rsidR="000D10F6" w:rsidRDefault="00C73043">
            <w:pPr>
              <w:spacing w:before="20" w:after="20"/>
            </w:pPr>
            <w:r>
              <w:t>Lesson Plans Reviewed</w:t>
            </w:r>
          </w:p>
        </w:tc>
        <w:tc>
          <w:tcPr>
            <w:tcW w:w="2175" w:type="dxa"/>
          </w:tcPr>
          <w:p w14:paraId="3D3E9704" w14:textId="77777777" w:rsidR="000D10F6" w:rsidRDefault="00C73043">
            <w:pPr>
              <w:spacing w:before="20" w:after="48"/>
            </w:pPr>
            <w:r>
              <w:t>Principal</w:t>
            </w:r>
          </w:p>
          <w:p w14:paraId="253451E4" w14:textId="77777777" w:rsidR="000D10F6" w:rsidRDefault="00C73043">
            <w:pPr>
              <w:spacing w:before="20" w:after="48"/>
            </w:pPr>
            <w:r>
              <w:t>Teachers</w:t>
            </w:r>
          </w:p>
          <w:p w14:paraId="63365EB5" w14:textId="77777777" w:rsidR="000D10F6" w:rsidRDefault="00C73043">
            <w:pPr>
              <w:spacing w:before="20" w:after="48"/>
            </w:pPr>
            <w:r>
              <w:t>Teacher Assistants</w:t>
            </w:r>
          </w:p>
        </w:tc>
        <w:tc>
          <w:tcPr>
            <w:tcW w:w="1305" w:type="dxa"/>
          </w:tcPr>
          <w:p w14:paraId="37DC3F83" w14:textId="77777777" w:rsidR="000D10F6" w:rsidRDefault="00C73043">
            <w:pPr>
              <w:spacing w:before="20" w:after="48"/>
            </w:pPr>
            <w:r>
              <w:t>Weekly</w:t>
            </w:r>
          </w:p>
        </w:tc>
        <w:tc>
          <w:tcPr>
            <w:tcW w:w="2190" w:type="dxa"/>
          </w:tcPr>
          <w:p w14:paraId="177D64CD" w14:textId="77777777" w:rsidR="000D10F6" w:rsidRDefault="000D10F6">
            <w:pPr>
              <w:spacing w:before="20" w:after="48"/>
              <w:rPr>
                <w:sz w:val="20"/>
                <w:szCs w:val="20"/>
              </w:rPr>
            </w:pPr>
          </w:p>
        </w:tc>
      </w:tr>
      <w:tr w:rsidR="000D10F6" w14:paraId="370DFD7A" w14:textId="77777777">
        <w:tc>
          <w:tcPr>
            <w:tcW w:w="3105" w:type="dxa"/>
            <w:vAlign w:val="center"/>
          </w:tcPr>
          <w:p w14:paraId="0D6E0FF3" w14:textId="77777777" w:rsidR="000D10F6" w:rsidRDefault="00C73043">
            <w:pPr>
              <w:pBdr>
                <w:top w:val="nil"/>
                <w:left w:val="nil"/>
                <w:bottom w:val="nil"/>
                <w:right w:val="nil"/>
                <w:between w:val="nil"/>
              </w:pBdr>
              <w:spacing w:after="160" w:line="259" w:lineRule="auto"/>
              <w:ind w:left="360"/>
            </w:pPr>
            <w:r>
              <w:t>Instructional walkthroughs focusing on Domain 3 Instructional Delivery and Domain 5 Learning Environment. (Look-fors: student engagement and positive social interactions; targeted whole group and small group instruction during)</w:t>
            </w:r>
          </w:p>
        </w:tc>
        <w:tc>
          <w:tcPr>
            <w:tcW w:w="2235" w:type="dxa"/>
            <w:vAlign w:val="center"/>
          </w:tcPr>
          <w:p w14:paraId="5266A4FC" w14:textId="77777777" w:rsidR="000D10F6" w:rsidRDefault="00C73043">
            <w:pPr>
              <w:widowControl w:val="0"/>
              <w:pBdr>
                <w:top w:val="nil"/>
                <w:left w:val="nil"/>
                <w:bottom w:val="nil"/>
                <w:right w:val="nil"/>
                <w:between w:val="nil"/>
              </w:pBdr>
              <w:spacing w:line="276" w:lineRule="auto"/>
            </w:pPr>
            <w:r>
              <w:t>Principal</w:t>
            </w:r>
          </w:p>
        </w:tc>
        <w:tc>
          <w:tcPr>
            <w:tcW w:w="1575" w:type="dxa"/>
          </w:tcPr>
          <w:p w14:paraId="46D42ADE" w14:textId="77777777" w:rsidR="000D10F6" w:rsidRDefault="00C73043">
            <w:r>
              <w:t>SY 22-23</w:t>
            </w:r>
          </w:p>
        </w:tc>
        <w:tc>
          <w:tcPr>
            <w:tcW w:w="2340" w:type="dxa"/>
          </w:tcPr>
          <w:p w14:paraId="547D5FE3" w14:textId="77777777" w:rsidR="000D10F6" w:rsidRDefault="00C73043">
            <w:pPr>
              <w:spacing w:before="20" w:after="20"/>
            </w:pPr>
            <w:r>
              <w:t xml:space="preserve">Observation feedback </w:t>
            </w:r>
          </w:p>
          <w:p w14:paraId="68D46E1D" w14:textId="77777777" w:rsidR="000D10F6" w:rsidRDefault="00C73043">
            <w:pPr>
              <w:spacing w:before="20" w:after="20"/>
              <w:rPr>
                <w:sz w:val="20"/>
                <w:szCs w:val="20"/>
              </w:rPr>
            </w:pPr>
            <w:r>
              <w:t>based on the Instructional Walk-throughs.</w:t>
            </w:r>
          </w:p>
        </w:tc>
        <w:tc>
          <w:tcPr>
            <w:tcW w:w="2175" w:type="dxa"/>
          </w:tcPr>
          <w:p w14:paraId="389148E5" w14:textId="77777777" w:rsidR="000D10F6" w:rsidRDefault="00C73043">
            <w:pPr>
              <w:spacing w:before="20" w:after="48"/>
            </w:pPr>
            <w:r>
              <w:t>Principal</w:t>
            </w:r>
          </w:p>
        </w:tc>
        <w:tc>
          <w:tcPr>
            <w:tcW w:w="1305" w:type="dxa"/>
          </w:tcPr>
          <w:p w14:paraId="38A6446C" w14:textId="77777777" w:rsidR="000D10F6" w:rsidRDefault="00C73043">
            <w:pPr>
              <w:spacing w:before="20" w:after="48"/>
              <w:rPr>
                <w:sz w:val="20"/>
                <w:szCs w:val="20"/>
              </w:rPr>
            </w:pPr>
            <w:r>
              <w:rPr>
                <w:sz w:val="20"/>
                <w:szCs w:val="20"/>
              </w:rPr>
              <w:t>Monthly</w:t>
            </w:r>
          </w:p>
        </w:tc>
        <w:tc>
          <w:tcPr>
            <w:tcW w:w="2190" w:type="dxa"/>
          </w:tcPr>
          <w:p w14:paraId="5D9BA4CC" w14:textId="77777777" w:rsidR="000D10F6" w:rsidRDefault="000D10F6">
            <w:pPr>
              <w:spacing w:before="20" w:after="48"/>
              <w:rPr>
                <w:sz w:val="20"/>
                <w:szCs w:val="20"/>
              </w:rPr>
            </w:pPr>
          </w:p>
        </w:tc>
      </w:tr>
      <w:tr w:rsidR="000D10F6" w14:paraId="74E40A79" w14:textId="77777777">
        <w:tc>
          <w:tcPr>
            <w:tcW w:w="3105" w:type="dxa"/>
            <w:vAlign w:val="center"/>
          </w:tcPr>
          <w:p w14:paraId="2EC20338" w14:textId="77777777" w:rsidR="000D10F6" w:rsidRDefault="00C73043">
            <w:pPr>
              <w:pBdr>
                <w:top w:val="nil"/>
                <w:left w:val="nil"/>
                <w:bottom w:val="nil"/>
                <w:right w:val="nil"/>
                <w:between w:val="nil"/>
              </w:pBdr>
              <w:shd w:val="clear" w:color="auto" w:fill="FFFFFF"/>
              <w:ind w:left="360"/>
              <w:rPr>
                <w:color w:val="000000"/>
              </w:rPr>
            </w:pPr>
            <w:r>
              <w:rPr>
                <w:color w:val="000000"/>
              </w:rPr>
              <w:lastRenderedPageBreak/>
              <w:t>The Office of Early Learning provided Professional Development to the teachers on Developmentally Appropriate Literacy Instruction (phonological awareness, hands-on, multiple modalities).</w:t>
            </w:r>
          </w:p>
          <w:p w14:paraId="64024346" w14:textId="77777777" w:rsidR="000D10F6" w:rsidRDefault="000D10F6">
            <w:pPr>
              <w:pBdr>
                <w:top w:val="nil"/>
                <w:left w:val="nil"/>
                <w:bottom w:val="nil"/>
                <w:right w:val="nil"/>
                <w:between w:val="nil"/>
              </w:pBdr>
              <w:spacing w:after="160" w:line="259" w:lineRule="auto"/>
            </w:pPr>
          </w:p>
        </w:tc>
        <w:tc>
          <w:tcPr>
            <w:tcW w:w="2235" w:type="dxa"/>
            <w:vAlign w:val="center"/>
          </w:tcPr>
          <w:p w14:paraId="45DBBCA8" w14:textId="77777777" w:rsidR="000D10F6" w:rsidRDefault="00C73043">
            <w:pPr>
              <w:widowControl w:val="0"/>
              <w:pBdr>
                <w:top w:val="nil"/>
                <w:left w:val="nil"/>
                <w:bottom w:val="nil"/>
                <w:right w:val="nil"/>
                <w:between w:val="nil"/>
              </w:pBdr>
              <w:spacing w:line="276" w:lineRule="auto"/>
            </w:pPr>
            <w:r>
              <w:t>Principal</w:t>
            </w:r>
          </w:p>
          <w:p w14:paraId="19E145E9" w14:textId="77777777" w:rsidR="000D10F6" w:rsidRDefault="00C73043">
            <w:pPr>
              <w:widowControl w:val="0"/>
              <w:pBdr>
                <w:top w:val="nil"/>
                <w:left w:val="nil"/>
                <w:bottom w:val="nil"/>
                <w:right w:val="nil"/>
                <w:between w:val="nil"/>
              </w:pBdr>
              <w:spacing w:line="276" w:lineRule="auto"/>
            </w:pPr>
            <w:r>
              <w:t>Senior Director of Early Learning/Title I</w:t>
            </w:r>
          </w:p>
          <w:p w14:paraId="7243BD0E" w14:textId="77777777" w:rsidR="000D10F6" w:rsidRDefault="00C73043">
            <w:pPr>
              <w:widowControl w:val="0"/>
              <w:pBdr>
                <w:top w:val="nil"/>
                <w:left w:val="nil"/>
                <w:bottom w:val="nil"/>
                <w:right w:val="nil"/>
                <w:between w:val="nil"/>
              </w:pBdr>
              <w:spacing w:line="276" w:lineRule="auto"/>
            </w:pPr>
            <w:r>
              <w:t xml:space="preserve">Preschool Coach </w:t>
            </w:r>
          </w:p>
        </w:tc>
        <w:tc>
          <w:tcPr>
            <w:tcW w:w="1575" w:type="dxa"/>
          </w:tcPr>
          <w:p w14:paraId="2BB8B1E1" w14:textId="77777777" w:rsidR="000D10F6" w:rsidRDefault="00C73043">
            <w:r>
              <w:t>August 24, 2022</w:t>
            </w:r>
          </w:p>
          <w:p w14:paraId="678CDEE0" w14:textId="77777777" w:rsidR="000D10F6" w:rsidRDefault="00C73043">
            <w:r>
              <w:t>August 25, 2022</w:t>
            </w:r>
          </w:p>
        </w:tc>
        <w:tc>
          <w:tcPr>
            <w:tcW w:w="2340" w:type="dxa"/>
          </w:tcPr>
          <w:p w14:paraId="224F24EC" w14:textId="77777777" w:rsidR="000D10F6" w:rsidRDefault="00C73043">
            <w:pPr>
              <w:spacing w:before="20" w:after="20"/>
            </w:pPr>
            <w:r>
              <w:t xml:space="preserve">Raptor Check-In </w:t>
            </w:r>
          </w:p>
          <w:p w14:paraId="51483AA4" w14:textId="77777777" w:rsidR="000D10F6" w:rsidRDefault="00C73043">
            <w:pPr>
              <w:spacing w:before="20" w:after="20"/>
              <w:rPr>
                <w:sz w:val="20"/>
                <w:szCs w:val="20"/>
              </w:rPr>
            </w:pPr>
            <w:r>
              <w:t>Frontline Sign-In</w:t>
            </w:r>
          </w:p>
        </w:tc>
        <w:tc>
          <w:tcPr>
            <w:tcW w:w="2175" w:type="dxa"/>
          </w:tcPr>
          <w:p w14:paraId="5AFE754D" w14:textId="77777777" w:rsidR="000D10F6" w:rsidRDefault="00C73043">
            <w:pPr>
              <w:spacing w:before="20" w:after="48"/>
              <w:rPr>
                <w:sz w:val="20"/>
                <w:szCs w:val="20"/>
              </w:rPr>
            </w:pPr>
            <w:bookmarkStart w:id="0" w:name="_heading=h.1fob9te" w:colFirst="0" w:colLast="0"/>
            <w:bookmarkEnd w:id="0"/>
            <w:r>
              <w:rPr>
                <w:sz w:val="20"/>
                <w:szCs w:val="20"/>
              </w:rPr>
              <w:t>Principal</w:t>
            </w:r>
          </w:p>
          <w:p w14:paraId="6EE6EF00" w14:textId="77777777" w:rsidR="000D10F6" w:rsidRDefault="00C73043">
            <w:pPr>
              <w:spacing w:before="20" w:after="48"/>
              <w:rPr>
                <w:sz w:val="20"/>
                <w:szCs w:val="20"/>
              </w:rPr>
            </w:pPr>
            <w:r>
              <w:rPr>
                <w:sz w:val="20"/>
                <w:szCs w:val="20"/>
              </w:rPr>
              <w:t>Senior Director Early Learning/Title I</w:t>
            </w:r>
          </w:p>
          <w:p w14:paraId="2C6BBFA6" w14:textId="77777777" w:rsidR="000D10F6" w:rsidRDefault="00C73043">
            <w:pPr>
              <w:spacing w:before="20" w:after="48"/>
              <w:rPr>
                <w:sz w:val="20"/>
                <w:szCs w:val="20"/>
              </w:rPr>
            </w:pPr>
            <w:r>
              <w:rPr>
                <w:sz w:val="20"/>
                <w:szCs w:val="20"/>
              </w:rPr>
              <w:t xml:space="preserve">Preschool Coach </w:t>
            </w:r>
          </w:p>
        </w:tc>
        <w:tc>
          <w:tcPr>
            <w:tcW w:w="1305" w:type="dxa"/>
          </w:tcPr>
          <w:p w14:paraId="3CA40578" w14:textId="77777777" w:rsidR="000D10F6" w:rsidRDefault="00C73043">
            <w:pPr>
              <w:spacing w:before="20" w:after="48"/>
              <w:rPr>
                <w:sz w:val="20"/>
                <w:szCs w:val="20"/>
              </w:rPr>
            </w:pPr>
            <w:r>
              <w:rPr>
                <w:sz w:val="20"/>
                <w:szCs w:val="20"/>
              </w:rPr>
              <w:t>Completed</w:t>
            </w:r>
          </w:p>
        </w:tc>
        <w:tc>
          <w:tcPr>
            <w:tcW w:w="2190" w:type="dxa"/>
          </w:tcPr>
          <w:p w14:paraId="7B728EFA" w14:textId="77777777" w:rsidR="000D10F6" w:rsidRDefault="000D10F6">
            <w:pPr>
              <w:spacing w:before="20" w:after="48"/>
              <w:rPr>
                <w:sz w:val="20"/>
                <w:szCs w:val="20"/>
              </w:rPr>
            </w:pPr>
          </w:p>
        </w:tc>
      </w:tr>
      <w:tr w:rsidR="000D10F6" w14:paraId="2AA30440" w14:textId="77777777">
        <w:trPr>
          <w:trHeight w:val="195"/>
        </w:trPr>
        <w:tc>
          <w:tcPr>
            <w:tcW w:w="14925" w:type="dxa"/>
            <w:gridSpan w:val="7"/>
            <w:shd w:val="clear" w:color="auto" w:fill="002060"/>
          </w:tcPr>
          <w:p w14:paraId="6B72B552" w14:textId="77777777" w:rsidR="000D10F6" w:rsidRDefault="000D10F6">
            <w:pPr>
              <w:spacing w:before="60" w:after="60"/>
              <w:rPr>
                <w:b/>
                <w:sz w:val="12"/>
                <w:szCs w:val="12"/>
                <w:shd w:val="clear" w:color="auto" w:fill="20124D"/>
              </w:rPr>
            </w:pPr>
          </w:p>
        </w:tc>
      </w:tr>
      <w:tr w:rsidR="000D10F6" w14:paraId="13B95A04" w14:textId="77777777">
        <w:trPr>
          <w:trHeight w:val="510"/>
        </w:trPr>
        <w:tc>
          <w:tcPr>
            <w:tcW w:w="14925" w:type="dxa"/>
            <w:gridSpan w:val="7"/>
            <w:shd w:val="clear" w:color="auto" w:fill="BDD7EE"/>
          </w:tcPr>
          <w:p w14:paraId="4AE6CFA9" w14:textId="77777777" w:rsidR="000D10F6" w:rsidRDefault="00C73043">
            <w:pPr>
              <w:spacing w:before="60" w:after="60"/>
              <w:rPr>
                <w:b/>
              </w:rPr>
            </w:pPr>
            <w:r>
              <w:rPr>
                <w:b/>
              </w:rPr>
              <w:t>Supplemental Supports:  What additional action steps will be implemented to support achievement, opportunity, and/or access for students?</w:t>
            </w:r>
          </w:p>
        </w:tc>
      </w:tr>
      <w:tr w:rsidR="000D10F6" w14:paraId="6FBE300E" w14:textId="77777777">
        <w:trPr>
          <w:trHeight w:val="75"/>
        </w:trPr>
        <w:tc>
          <w:tcPr>
            <w:tcW w:w="6915" w:type="dxa"/>
            <w:gridSpan w:val="3"/>
          </w:tcPr>
          <w:p w14:paraId="48BF1A34" w14:textId="77777777" w:rsidR="000D10F6" w:rsidRDefault="000D10F6">
            <w:pPr>
              <w:rPr>
                <w:sz w:val="8"/>
                <w:szCs w:val="8"/>
              </w:rPr>
            </w:pPr>
          </w:p>
          <w:p w14:paraId="665D130E" w14:textId="77777777" w:rsidR="000D10F6" w:rsidRDefault="000D10F6">
            <w:pPr>
              <w:rPr>
                <w:sz w:val="4"/>
                <w:szCs w:val="4"/>
              </w:rPr>
            </w:pPr>
          </w:p>
        </w:tc>
        <w:tc>
          <w:tcPr>
            <w:tcW w:w="8010" w:type="dxa"/>
            <w:gridSpan w:val="4"/>
          </w:tcPr>
          <w:p w14:paraId="1BB0FBF2" w14:textId="77777777" w:rsidR="000D10F6" w:rsidRDefault="000D10F6">
            <w:pPr>
              <w:rPr>
                <w:sz w:val="10"/>
                <w:szCs w:val="10"/>
              </w:rPr>
            </w:pPr>
          </w:p>
        </w:tc>
      </w:tr>
      <w:tr w:rsidR="000D10F6" w14:paraId="10C565A9" w14:textId="77777777">
        <w:trPr>
          <w:trHeight w:val="220"/>
        </w:trPr>
        <w:tc>
          <w:tcPr>
            <w:tcW w:w="6915" w:type="dxa"/>
            <w:gridSpan w:val="3"/>
            <w:shd w:val="clear" w:color="auto" w:fill="BDD7EE"/>
          </w:tcPr>
          <w:p w14:paraId="6E466B50" w14:textId="77777777" w:rsidR="000D10F6" w:rsidRDefault="00C73043">
            <w:pPr>
              <w:spacing w:before="20" w:after="20"/>
              <w:jc w:val="center"/>
              <w:rPr>
                <w:b/>
              </w:rPr>
            </w:pPr>
            <w:r>
              <w:rPr>
                <w:b/>
              </w:rPr>
              <w:t>English Learners</w:t>
            </w:r>
          </w:p>
        </w:tc>
        <w:tc>
          <w:tcPr>
            <w:tcW w:w="8010" w:type="dxa"/>
            <w:gridSpan w:val="4"/>
            <w:shd w:val="clear" w:color="auto" w:fill="BDD7EE"/>
          </w:tcPr>
          <w:p w14:paraId="1E8FE15D" w14:textId="77777777" w:rsidR="000D10F6" w:rsidRDefault="00C73043">
            <w:pPr>
              <w:spacing w:before="20" w:after="20"/>
              <w:jc w:val="center"/>
              <w:rPr>
                <w:b/>
              </w:rPr>
            </w:pPr>
            <w:r>
              <w:rPr>
                <w:b/>
              </w:rPr>
              <w:t>Students with Disabilities</w:t>
            </w:r>
          </w:p>
        </w:tc>
      </w:tr>
      <w:tr w:rsidR="000D10F6" w14:paraId="125A8231" w14:textId="77777777">
        <w:trPr>
          <w:trHeight w:val="220"/>
        </w:trPr>
        <w:tc>
          <w:tcPr>
            <w:tcW w:w="6915" w:type="dxa"/>
            <w:gridSpan w:val="3"/>
          </w:tcPr>
          <w:p w14:paraId="7FD9B2B2" w14:textId="77777777" w:rsidR="000D10F6" w:rsidRDefault="00C73043">
            <w:r>
              <w:t xml:space="preserve">The principal will continue to collaborate with the ESL department regarding resources for prekindergarten non-English speaking students and parents. Currently, prekindergarten does not receive ELL services. </w:t>
            </w:r>
          </w:p>
          <w:p w14:paraId="5DA9609B" w14:textId="77777777" w:rsidR="000D10F6" w:rsidRDefault="000D10F6">
            <w:pPr>
              <w:rPr>
                <w:sz w:val="20"/>
                <w:szCs w:val="20"/>
              </w:rPr>
            </w:pPr>
          </w:p>
          <w:p w14:paraId="45EC0395" w14:textId="77777777" w:rsidR="000D10F6" w:rsidRDefault="000D10F6">
            <w:pPr>
              <w:rPr>
                <w:sz w:val="16"/>
                <w:szCs w:val="16"/>
              </w:rPr>
            </w:pPr>
          </w:p>
        </w:tc>
        <w:tc>
          <w:tcPr>
            <w:tcW w:w="8010" w:type="dxa"/>
            <w:gridSpan w:val="4"/>
          </w:tcPr>
          <w:p w14:paraId="0A524CD7" w14:textId="77777777" w:rsidR="000D10F6" w:rsidRDefault="00C73043">
            <w:r>
              <w:t>Students with Disabilities will receive specially designed instruction and instructional accommodations based on their annual IEP.</w:t>
            </w:r>
          </w:p>
        </w:tc>
      </w:tr>
      <w:tr w:rsidR="000D10F6" w14:paraId="3A36BAE9" w14:textId="77777777">
        <w:trPr>
          <w:trHeight w:val="220"/>
        </w:trPr>
        <w:tc>
          <w:tcPr>
            <w:tcW w:w="6915" w:type="dxa"/>
            <w:gridSpan w:val="3"/>
            <w:shd w:val="clear" w:color="auto" w:fill="BDD7EE"/>
          </w:tcPr>
          <w:p w14:paraId="35413A1D" w14:textId="77777777" w:rsidR="000D10F6" w:rsidRDefault="00C73043">
            <w:pPr>
              <w:spacing w:before="20" w:after="20"/>
              <w:jc w:val="center"/>
              <w:rPr>
                <w:b/>
              </w:rPr>
            </w:pPr>
            <w:r>
              <w:rPr>
                <w:b/>
              </w:rPr>
              <w:t>Economically Disadvantaged</w:t>
            </w:r>
          </w:p>
        </w:tc>
        <w:tc>
          <w:tcPr>
            <w:tcW w:w="8010" w:type="dxa"/>
            <w:gridSpan w:val="4"/>
            <w:shd w:val="clear" w:color="auto" w:fill="BDD7EE"/>
          </w:tcPr>
          <w:p w14:paraId="225F39BD" w14:textId="77777777" w:rsidR="000D10F6" w:rsidRDefault="00C73043">
            <w:pPr>
              <w:spacing w:before="20" w:after="20"/>
              <w:jc w:val="center"/>
              <w:rPr>
                <w:b/>
              </w:rPr>
            </w:pPr>
            <w:r>
              <w:rPr>
                <w:b/>
              </w:rPr>
              <w:t>Transient, Foster and Homeless</w:t>
            </w:r>
          </w:p>
        </w:tc>
      </w:tr>
      <w:tr w:rsidR="000D10F6" w14:paraId="52CA9DB6" w14:textId="77777777">
        <w:trPr>
          <w:trHeight w:val="220"/>
        </w:trPr>
        <w:tc>
          <w:tcPr>
            <w:tcW w:w="6915" w:type="dxa"/>
            <w:gridSpan w:val="3"/>
          </w:tcPr>
          <w:p w14:paraId="60AD5FC6" w14:textId="77777777" w:rsidR="000D10F6" w:rsidRDefault="00C73043">
            <w:r>
              <w:t xml:space="preserve">Parental Engagement Specialist will host parent workshops on Early Learning Developmental Standards and provide resources to families during the 2022-2023 school year. </w:t>
            </w:r>
          </w:p>
          <w:p w14:paraId="764014AE" w14:textId="77777777" w:rsidR="000D10F6" w:rsidRDefault="000D10F6">
            <w:pPr>
              <w:rPr>
                <w:sz w:val="20"/>
                <w:szCs w:val="20"/>
              </w:rPr>
            </w:pPr>
          </w:p>
          <w:p w14:paraId="13664AAE" w14:textId="77777777" w:rsidR="000D10F6" w:rsidRDefault="000D10F6">
            <w:pPr>
              <w:rPr>
                <w:sz w:val="16"/>
                <w:szCs w:val="16"/>
              </w:rPr>
            </w:pPr>
          </w:p>
        </w:tc>
        <w:tc>
          <w:tcPr>
            <w:tcW w:w="8010" w:type="dxa"/>
            <w:gridSpan w:val="4"/>
          </w:tcPr>
          <w:p w14:paraId="564BA53D" w14:textId="77777777" w:rsidR="000D10F6" w:rsidRDefault="00C73043">
            <w:r>
              <w:t xml:space="preserve">Transient, Foster and Homeless students will receive additional resources to ensure families are able to continue the educational experience. </w:t>
            </w:r>
          </w:p>
          <w:p w14:paraId="2F0EFF8F" w14:textId="77777777" w:rsidR="000D10F6" w:rsidRDefault="00C73043">
            <w:pPr>
              <w:pBdr>
                <w:top w:val="nil"/>
                <w:left w:val="nil"/>
                <w:bottom w:val="nil"/>
                <w:right w:val="nil"/>
                <w:between w:val="nil"/>
              </w:pBdr>
              <w:rPr>
                <w:rFonts w:ascii="Times New Roman" w:eastAsia="Times New Roman" w:hAnsi="Times New Roman" w:cs="Times New Roman"/>
                <w:color w:val="000000"/>
                <w:sz w:val="24"/>
                <w:szCs w:val="24"/>
              </w:rPr>
            </w:pPr>
            <w:r>
              <w:rPr>
                <w:color w:val="000000"/>
              </w:rPr>
              <w:t>The Military Family Life Counselor will meet with Military Connected Families to discuss available resources provided to Military Connected Families. </w:t>
            </w:r>
          </w:p>
          <w:p w14:paraId="6D6EE817" w14:textId="77777777" w:rsidR="000D10F6" w:rsidRDefault="000D10F6"/>
        </w:tc>
      </w:tr>
      <w:tr w:rsidR="000D10F6" w14:paraId="268E19FD" w14:textId="77777777">
        <w:trPr>
          <w:trHeight w:val="280"/>
        </w:trPr>
        <w:tc>
          <w:tcPr>
            <w:tcW w:w="14925" w:type="dxa"/>
            <w:gridSpan w:val="7"/>
            <w:tcBorders>
              <w:top w:val="single" w:sz="12" w:space="0" w:color="000000"/>
              <w:bottom w:val="single" w:sz="6" w:space="0" w:color="000000"/>
            </w:tcBorders>
            <w:shd w:val="clear" w:color="auto" w:fill="92D050"/>
            <w:vAlign w:val="center"/>
          </w:tcPr>
          <w:p w14:paraId="42112390" w14:textId="77777777" w:rsidR="000D10F6" w:rsidRDefault="00C73043">
            <w:pPr>
              <w:spacing w:before="120" w:after="120" w:line="259" w:lineRule="auto"/>
              <w:jc w:val="center"/>
              <w:rPr>
                <w:b/>
                <w:color w:val="0070C0"/>
                <w:sz w:val="28"/>
                <w:szCs w:val="28"/>
              </w:rPr>
            </w:pPr>
            <w:bookmarkStart w:id="1" w:name="_heading=h.gjdgxs" w:colFirst="0" w:colLast="0"/>
            <w:bookmarkEnd w:id="1"/>
            <w:r>
              <w:rPr>
                <w:b/>
                <w:i/>
                <w:color w:val="0070C0"/>
                <w:sz w:val="28"/>
                <w:szCs w:val="28"/>
              </w:rPr>
              <w:t>2022-2023 Norfolk Public Schools Comprehensive School Improvement Plan Template</w:t>
            </w:r>
          </w:p>
        </w:tc>
      </w:tr>
      <w:tr w:rsidR="000D10F6" w14:paraId="58FAE1C9" w14:textId="77777777">
        <w:trPr>
          <w:trHeight w:val="280"/>
        </w:trPr>
        <w:tc>
          <w:tcPr>
            <w:tcW w:w="14925" w:type="dxa"/>
            <w:gridSpan w:val="7"/>
            <w:tcBorders>
              <w:top w:val="single" w:sz="12" w:space="0" w:color="000000"/>
              <w:bottom w:val="single" w:sz="6" w:space="0" w:color="000000"/>
            </w:tcBorders>
            <w:shd w:val="clear" w:color="auto" w:fill="808080"/>
            <w:vAlign w:val="center"/>
          </w:tcPr>
          <w:p w14:paraId="3487CE1C" w14:textId="77777777" w:rsidR="000D10F6" w:rsidRDefault="00C73043">
            <w:pPr>
              <w:spacing w:before="120" w:after="120" w:line="259" w:lineRule="auto"/>
              <w:rPr>
                <w:color w:val="FFFFFF"/>
                <w:sz w:val="28"/>
                <w:szCs w:val="28"/>
              </w:rPr>
            </w:pPr>
            <w:r>
              <w:rPr>
                <w:b/>
                <w:color w:val="FFFFFF"/>
                <w:sz w:val="28"/>
                <w:szCs w:val="28"/>
              </w:rPr>
              <w:t>Name of School:</w:t>
            </w:r>
            <w:r>
              <w:rPr>
                <w:b/>
                <w:color w:val="FFFFFF"/>
                <w:sz w:val="28"/>
                <w:szCs w:val="28"/>
              </w:rPr>
              <w:tab/>
            </w:r>
            <w:r>
              <w:rPr>
                <w:color w:val="FFFFFF"/>
              </w:rPr>
              <w:t>Willoughby ECC</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color w:val="FFFFFF"/>
              </w:rPr>
              <w:t xml:space="preserve"> </w:t>
            </w:r>
          </w:p>
        </w:tc>
      </w:tr>
      <w:tr w:rsidR="000D10F6" w14:paraId="5015FA8F" w14:textId="77777777">
        <w:trPr>
          <w:trHeight w:val="435"/>
        </w:trPr>
        <w:tc>
          <w:tcPr>
            <w:tcW w:w="14925" w:type="dxa"/>
            <w:gridSpan w:val="7"/>
            <w:shd w:val="clear" w:color="auto" w:fill="BDD7EE"/>
          </w:tcPr>
          <w:p w14:paraId="2BB4BF27" w14:textId="77777777" w:rsidR="000D10F6" w:rsidRDefault="00C73043">
            <w:pPr>
              <w:spacing w:before="40" w:after="40"/>
              <w:rPr>
                <w:b/>
                <w:color w:val="0000FF"/>
              </w:rPr>
            </w:pPr>
            <w:r>
              <w:rPr>
                <w:b/>
              </w:rPr>
              <w:t xml:space="preserve">Area of Focus:  Teaching for Learning - </w:t>
            </w:r>
            <w:r>
              <w:rPr>
                <w:b/>
                <w:i/>
              </w:rPr>
              <w:t>Math/</w:t>
            </w:r>
            <w:r>
              <w:rPr>
                <w:b/>
                <w:i/>
                <w:color w:val="0000FF"/>
              </w:rPr>
              <w:t xml:space="preserve">Science </w:t>
            </w:r>
          </w:p>
        </w:tc>
      </w:tr>
      <w:tr w:rsidR="000D10F6" w14:paraId="12464A14" w14:textId="77777777">
        <w:trPr>
          <w:trHeight w:val="405"/>
        </w:trPr>
        <w:tc>
          <w:tcPr>
            <w:tcW w:w="14925" w:type="dxa"/>
            <w:gridSpan w:val="7"/>
            <w:shd w:val="clear" w:color="auto" w:fill="BDD7EE"/>
          </w:tcPr>
          <w:p w14:paraId="763A0D0C" w14:textId="77777777" w:rsidR="000D10F6" w:rsidRPr="00C73043" w:rsidRDefault="00C73043">
            <w:pPr>
              <w:spacing w:before="40" w:after="40"/>
              <w:rPr>
                <w:b/>
              </w:rPr>
            </w:pPr>
            <w:r w:rsidRPr="00C73043">
              <w:rPr>
                <w:b/>
              </w:rPr>
              <w:lastRenderedPageBreak/>
              <w:t xml:space="preserve">S.M.A.R.T. Goal: By the end of the 2022-2023 school year, 100% of Prekindergarten 4 students will develop emerging mathematics skills in the following areas: Geometry, Patterning, Numeracy, and Computation. The teachers will administer the Early Mathematics Assessment (EMAS) in the Fall 2022, Mid-Year 2023, and Spring 2023. Teachers will receive a Classroom Overview Report highlighting the overall Math Sub-domains scores. Teachers will create a Data Tracking Chart after receiving the EMAS Overall Classroom Overview report. Parents will receive progress reports three times a year. </w:t>
            </w:r>
          </w:p>
          <w:p w14:paraId="2C13820B" w14:textId="77777777" w:rsidR="000D10F6" w:rsidRPr="00C73043" w:rsidRDefault="00C73043">
            <w:pPr>
              <w:spacing w:before="40" w:after="40"/>
              <w:rPr>
                <w:b/>
              </w:rPr>
            </w:pPr>
            <w:r w:rsidRPr="00C73043">
              <w:rPr>
                <w:b/>
              </w:rPr>
              <w:t>S.M.A.R.T. Goal: By the end of the 2022-2023 school year, 85% of Prekindergarten 3 students will rote count to 10 and recognize numbers up to 5 on the End of Year Teacher Made Math Assessment. The other 15% of PK 3 students will rote count to 5 and recognize numbers up to 3 on the End of Year Teacher Made Math Assessment. Teachers will administer the assessment in the Fall 2022, Mid-Year 2023, and Spring 2023. Teachers will create a Data Tracking Chart. Teachers will continue to assess students using Common Formative Assessments.</w:t>
            </w:r>
          </w:p>
          <w:p w14:paraId="03709D11" w14:textId="77777777" w:rsidR="000D10F6" w:rsidRPr="00C73043" w:rsidRDefault="00C73043">
            <w:pPr>
              <w:spacing w:before="40" w:after="40"/>
              <w:rPr>
                <w:b/>
              </w:rPr>
            </w:pPr>
            <w:r w:rsidRPr="00C73043">
              <w:rPr>
                <w:b/>
              </w:rPr>
              <w:t xml:space="preserve">S.M.A.R.T. Goal: By the end of the 2022-2023 school year, Prekindergarten 4 students will learn about various Robots including Robot car, Robot mouse, and Kibo robot. Ms. Heyder ( ITRT) and Tracy Estep (Classroom Teacher) will meet with PK 4 students on Friday morning before school throughout the 22-23 SY.  </w:t>
            </w:r>
          </w:p>
        </w:tc>
      </w:tr>
      <w:tr w:rsidR="000D10F6" w14:paraId="2EC981A5" w14:textId="77777777">
        <w:trPr>
          <w:trHeight w:val="405"/>
        </w:trPr>
        <w:tc>
          <w:tcPr>
            <w:tcW w:w="12735" w:type="dxa"/>
            <w:gridSpan w:val="6"/>
            <w:shd w:val="clear" w:color="auto" w:fill="BDD7EE"/>
          </w:tcPr>
          <w:p w14:paraId="2D949DE2" w14:textId="77777777" w:rsidR="000D10F6" w:rsidRPr="00C73043" w:rsidRDefault="00C73043">
            <w:pPr>
              <w:spacing w:before="60" w:after="60"/>
              <w:jc w:val="both"/>
              <w:rPr>
                <w:b/>
              </w:rPr>
            </w:pPr>
            <w:r w:rsidRPr="00C73043">
              <w:rPr>
                <w:b/>
              </w:rPr>
              <w:t>Essential Action /Research-based Strategy/Evidence-based Intervention: Implement and monitor the Prekindergarten Math plan with an explicit focus on student learning outcomes based on the ELDS standards.</w:t>
            </w:r>
          </w:p>
          <w:p w14:paraId="3979BEEB" w14:textId="77777777" w:rsidR="000D10F6" w:rsidRPr="00C73043" w:rsidRDefault="00C73043">
            <w:pPr>
              <w:spacing w:before="60" w:after="60"/>
              <w:jc w:val="both"/>
              <w:rPr>
                <w:b/>
              </w:rPr>
            </w:pPr>
            <w:r w:rsidRPr="00C73043">
              <w:rPr>
                <w:b/>
              </w:rPr>
              <w:t xml:space="preserve">Students will notice and talk with adults about similarities and differences among objects and living things (CD1.1h). </w:t>
            </w:r>
          </w:p>
          <w:p w14:paraId="0E9E12B8" w14:textId="77777777" w:rsidR="000D10F6" w:rsidRPr="00C73043" w:rsidRDefault="00C73043">
            <w:pPr>
              <w:spacing w:before="60" w:after="60"/>
              <w:jc w:val="both"/>
              <w:rPr>
                <w:b/>
              </w:rPr>
            </w:pPr>
            <w:r w:rsidRPr="00C73043">
              <w:rPr>
                <w:b/>
              </w:rPr>
              <w:t>Set high expectations for student achievement, supported by frequent monitoring of student progress. Implement and monitor an aligned written, tested, and taught curriculum, with clear objectives, in every classroom, every day for every student. Implement an intervention framework to support all students. Communicate with parents or guardians to improve student achievement.</w:t>
            </w:r>
          </w:p>
          <w:p w14:paraId="6140CC0C" w14:textId="77777777" w:rsidR="000D10F6" w:rsidRPr="00C73043" w:rsidRDefault="00C73043">
            <w:pPr>
              <w:spacing w:before="60" w:after="60"/>
              <w:jc w:val="both"/>
              <w:rPr>
                <w:b/>
              </w:rPr>
            </w:pPr>
            <w:r w:rsidRPr="00C73043">
              <w:rPr>
                <w:b/>
              </w:rPr>
              <w:t>Individual and small group instruction; Family coaching sessions; Differentiated Instruction (using a variety of manipulatives)</w:t>
            </w:r>
          </w:p>
          <w:p w14:paraId="0DE0D2D6" w14:textId="77777777" w:rsidR="000D10F6" w:rsidRPr="00C73043" w:rsidRDefault="000D10F6">
            <w:pPr>
              <w:spacing w:before="60" w:after="60"/>
              <w:jc w:val="both"/>
              <w:rPr>
                <w:b/>
              </w:rPr>
            </w:pPr>
          </w:p>
        </w:tc>
        <w:tc>
          <w:tcPr>
            <w:tcW w:w="2190" w:type="dxa"/>
            <w:tcBorders>
              <w:top w:val="single" w:sz="6" w:space="0" w:color="000000"/>
              <w:bottom w:val="single" w:sz="12" w:space="0" w:color="000000"/>
            </w:tcBorders>
            <w:shd w:val="clear" w:color="auto" w:fill="DEEBF6"/>
            <w:vAlign w:val="center"/>
          </w:tcPr>
          <w:p w14:paraId="0505137E" w14:textId="77777777" w:rsidR="000D10F6" w:rsidRDefault="00C73043">
            <w:pPr>
              <w:widowControl w:val="0"/>
              <w:jc w:val="center"/>
              <w:rPr>
                <w:rFonts w:ascii="Josefin Sans" w:eastAsia="Josefin Sans" w:hAnsi="Josefin Sans" w:cs="Josefin Sans"/>
                <w:b/>
                <w:color w:val="002060"/>
                <w:sz w:val="18"/>
                <w:szCs w:val="18"/>
              </w:rPr>
            </w:pPr>
            <w:r>
              <w:rPr>
                <w:rFonts w:ascii="Josefin Sans" w:eastAsia="Josefin Sans" w:hAnsi="Josefin Sans" w:cs="Josefin Sans"/>
                <w:b/>
                <w:sz w:val="20"/>
                <w:szCs w:val="20"/>
              </w:rPr>
              <w:t xml:space="preserve">☐  </w:t>
            </w:r>
            <w:r>
              <w:rPr>
                <w:rFonts w:ascii="Josefin Sans" w:eastAsia="Josefin Sans" w:hAnsi="Josefin Sans" w:cs="Josefin Sans"/>
                <w:b/>
                <w:color w:val="002060"/>
                <w:sz w:val="18"/>
                <w:szCs w:val="18"/>
              </w:rPr>
              <w:t>Academic Review Finding</w:t>
            </w:r>
          </w:p>
        </w:tc>
      </w:tr>
      <w:tr w:rsidR="000D10F6" w14:paraId="4A502340" w14:textId="77777777">
        <w:trPr>
          <w:trHeight w:val="200"/>
        </w:trPr>
        <w:tc>
          <w:tcPr>
            <w:tcW w:w="14925" w:type="dxa"/>
            <w:gridSpan w:val="7"/>
            <w:tcBorders>
              <w:top w:val="single" w:sz="6" w:space="0" w:color="000000"/>
              <w:bottom w:val="single" w:sz="4" w:space="0" w:color="000000"/>
            </w:tcBorders>
            <w:shd w:val="clear" w:color="auto" w:fill="002060"/>
            <w:vAlign w:val="center"/>
          </w:tcPr>
          <w:p w14:paraId="037F6B9D" w14:textId="77777777" w:rsidR="000D10F6" w:rsidRDefault="00C73043">
            <w:pPr>
              <w:jc w:val="center"/>
              <w:rPr>
                <w:b/>
                <w:sz w:val="20"/>
                <w:szCs w:val="20"/>
              </w:rPr>
            </w:pPr>
            <w:r>
              <w:rPr>
                <w:b/>
                <w:sz w:val="20"/>
                <w:szCs w:val="20"/>
              </w:rPr>
              <w:t>Change</w:t>
            </w:r>
          </w:p>
        </w:tc>
      </w:tr>
      <w:tr w:rsidR="000D10F6" w14:paraId="5D51BD53" w14:textId="77777777">
        <w:tc>
          <w:tcPr>
            <w:tcW w:w="3105" w:type="dxa"/>
            <w:tcBorders>
              <w:top w:val="single" w:sz="6" w:space="0" w:color="000000"/>
              <w:bottom w:val="single" w:sz="4" w:space="0" w:color="000000"/>
            </w:tcBorders>
            <w:shd w:val="clear" w:color="auto" w:fill="BDD7EE"/>
            <w:vAlign w:val="center"/>
          </w:tcPr>
          <w:p w14:paraId="7F653772" w14:textId="77777777" w:rsidR="000D10F6" w:rsidRDefault="00C73043">
            <w:pPr>
              <w:jc w:val="center"/>
              <w:rPr>
                <w:b/>
              </w:rPr>
            </w:pPr>
            <w:r>
              <w:rPr>
                <w:b/>
              </w:rPr>
              <w:t>Action Steps</w:t>
            </w:r>
          </w:p>
          <w:p w14:paraId="690D1183" w14:textId="77777777" w:rsidR="000D10F6" w:rsidRDefault="00C73043">
            <w:pPr>
              <w:jc w:val="center"/>
              <w:rPr>
                <w:b/>
                <w:sz w:val="20"/>
                <w:szCs w:val="20"/>
              </w:rPr>
            </w:pPr>
            <w:r>
              <w:rPr>
                <w:b/>
                <w:sz w:val="20"/>
                <w:szCs w:val="20"/>
              </w:rPr>
              <w:t>(Place in sequential order.)</w:t>
            </w:r>
          </w:p>
        </w:tc>
        <w:tc>
          <w:tcPr>
            <w:tcW w:w="2235" w:type="dxa"/>
            <w:tcBorders>
              <w:top w:val="single" w:sz="6" w:space="0" w:color="000000"/>
              <w:bottom w:val="single" w:sz="4" w:space="0" w:color="000000"/>
            </w:tcBorders>
            <w:shd w:val="clear" w:color="auto" w:fill="BDD7EE"/>
            <w:vAlign w:val="center"/>
          </w:tcPr>
          <w:p w14:paraId="3565CD98" w14:textId="77777777" w:rsidR="000D10F6" w:rsidRDefault="00C73043">
            <w:pPr>
              <w:jc w:val="center"/>
              <w:rPr>
                <w:b/>
                <w:sz w:val="20"/>
                <w:szCs w:val="20"/>
              </w:rPr>
            </w:pPr>
            <w:r>
              <w:rPr>
                <w:b/>
                <w:sz w:val="20"/>
                <w:szCs w:val="20"/>
              </w:rPr>
              <w:t>Position(s) Responsible for Implementation</w:t>
            </w:r>
          </w:p>
        </w:tc>
        <w:tc>
          <w:tcPr>
            <w:tcW w:w="1575" w:type="dxa"/>
            <w:tcBorders>
              <w:top w:val="single" w:sz="6" w:space="0" w:color="000000"/>
              <w:bottom w:val="single" w:sz="4" w:space="0" w:color="000000"/>
            </w:tcBorders>
            <w:shd w:val="clear" w:color="auto" w:fill="BDD7EE"/>
            <w:vAlign w:val="center"/>
          </w:tcPr>
          <w:p w14:paraId="1D8D157D" w14:textId="77777777" w:rsidR="000D10F6" w:rsidRDefault="00C73043">
            <w:pPr>
              <w:jc w:val="center"/>
              <w:rPr>
                <w:b/>
                <w:sz w:val="20"/>
                <w:szCs w:val="20"/>
              </w:rPr>
            </w:pPr>
            <w:r>
              <w:rPr>
                <w:b/>
                <w:sz w:val="20"/>
                <w:szCs w:val="20"/>
              </w:rPr>
              <w:t>Implementation Frequency</w:t>
            </w:r>
          </w:p>
        </w:tc>
        <w:tc>
          <w:tcPr>
            <w:tcW w:w="2340" w:type="dxa"/>
            <w:tcBorders>
              <w:top w:val="single" w:sz="6" w:space="0" w:color="000000"/>
              <w:bottom w:val="single" w:sz="4" w:space="0" w:color="000000"/>
            </w:tcBorders>
            <w:shd w:val="clear" w:color="auto" w:fill="BDD7EE"/>
            <w:vAlign w:val="center"/>
          </w:tcPr>
          <w:p w14:paraId="487E2B02" w14:textId="77777777" w:rsidR="000D10F6" w:rsidRDefault="00C73043">
            <w:pPr>
              <w:ind w:left="90"/>
              <w:jc w:val="center"/>
              <w:rPr>
                <w:b/>
                <w:i/>
                <w:sz w:val="20"/>
                <w:szCs w:val="20"/>
              </w:rPr>
            </w:pPr>
            <w:r>
              <w:rPr>
                <w:b/>
                <w:sz w:val="20"/>
                <w:szCs w:val="20"/>
              </w:rPr>
              <w:t>Evidence/Artifacts: Implementation and Impact</w:t>
            </w:r>
          </w:p>
        </w:tc>
        <w:tc>
          <w:tcPr>
            <w:tcW w:w="2175" w:type="dxa"/>
            <w:tcBorders>
              <w:top w:val="single" w:sz="6" w:space="0" w:color="000000"/>
              <w:bottom w:val="single" w:sz="4" w:space="0" w:color="000000"/>
            </w:tcBorders>
            <w:shd w:val="clear" w:color="auto" w:fill="BDD7EE"/>
            <w:vAlign w:val="center"/>
          </w:tcPr>
          <w:p w14:paraId="2B44DA53" w14:textId="77777777" w:rsidR="000D10F6" w:rsidRDefault="00C73043">
            <w:pPr>
              <w:jc w:val="center"/>
              <w:rPr>
                <w:b/>
                <w:sz w:val="20"/>
                <w:szCs w:val="20"/>
              </w:rPr>
            </w:pPr>
            <w:r>
              <w:rPr>
                <w:b/>
                <w:sz w:val="20"/>
                <w:szCs w:val="20"/>
              </w:rPr>
              <w:t>Position(s) Responsible for Monitoring</w:t>
            </w:r>
          </w:p>
        </w:tc>
        <w:tc>
          <w:tcPr>
            <w:tcW w:w="1305" w:type="dxa"/>
            <w:tcBorders>
              <w:top w:val="single" w:sz="6" w:space="0" w:color="000000"/>
              <w:bottom w:val="single" w:sz="4" w:space="0" w:color="000000"/>
            </w:tcBorders>
            <w:shd w:val="clear" w:color="auto" w:fill="BDD7EE"/>
            <w:vAlign w:val="center"/>
          </w:tcPr>
          <w:p w14:paraId="0B785987" w14:textId="77777777" w:rsidR="000D10F6" w:rsidRDefault="00C73043">
            <w:pPr>
              <w:jc w:val="center"/>
              <w:rPr>
                <w:b/>
                <w:sz w:val="20"/>
                <w:szCs w:val="20"/>
              </w:rPr>
            </w:pPr>
            <w:r>
              <w:rPr>
                <w:b/>
                <w:sz w:val="20"/>
                <w:szCs w:val="20"/>
              </w:rPr>
              <w:t xml:space="preserve"> Monitoring</w:t>
            </w:r>
          </w:p>
          <w:p w14:paraId="230F4C70" w14:textId="77777777" w:rsidR="000D10F6" w:rsidRDefault="00C73043">
            <w:pPr>
              <w:jc w:val="center"/>
              <w:rPr>
                <w:b/>
                <w:sz w:val="20"/>
                <w:szCs w:val="20"/>
              </w:rPr>
            </w:pPr>
            <w:r>
              <w:rPr>
                <w:b/>
                <w:sz w:val="20"/>
                <w:szCs w:val="20"/>
              </w:rPr>
              <w:t xml:space="preserve"> Frequency</w:t>
            </w:r>
          </w:p>
        </w:tc>
        <w:tc>
          <w:tcPr>
            <w:tcW w:w="2190" w:type="dxa"/>
            <w:tcBorders>
              <w:top w:val="single" w:sz="6" w:space="0" w:color="000000"/>
              <w:bottom w:val="single" w:sz="4" w:space="0" w:color="000000"/>
            </w:tcBorders>
            <w:shd w:val="clear" w:color="auto" w:fill="BDD7EE"/>
            <w:vAlign w:val="center"/>
          </w:tcPr>
          <w:p w14:paraId="1CF4279A" w14:textId="77777777" w:rsidR="000D10F6" w:rsidRDefault="00C73043">
            <w:pPr>
              <w:jc w:val="center"/>
              <w:rPr>
                <w:b/>
                <w:color w:val="002060"/>
                <w:sz w:val="20"/>
                <w:szCs w:val="20"/>
              </w:rPr>
            </w:pPr>
            <w:r>
              <w:rPr>
                <w:b/>
                <w:color w:val="002060"/>
                <w:sz w:val="20"/>
                <w:szCs w:val="20"/>
              </w:rPr>
              <w:t xml:space="preserve">Title I, Part A </w:t>
            </w:r>
          </w:p>
          <w:p w14:paraId="5D9FFA49" w14:textId="77777777" w:rsidR="000D10F6" w:rsidRDefault="00C73043">
            <w:pPr>
              <w:jc w:val="center"/>
              <w:rPr>
                <w:b/>
                <w:sz w:val="20"/>
                <w:szCs w:val="20"/>
              </w:rPr>
            </w:pPr>
            <w:r>
              <w:rPr>
                <w:b/>
                <w:color w:val="002060"/>
                <w:sz w:val="20"/>
                <w:szCs w:val="20"/>
              </w:rPr>
              <w:t>Budget Implications (if applicable)</w:t>
            </w:r>
          </w:p>
        </w:tc>
      </w:tr>
      <w:tr w:rsidR="000D10F6" w14:paraId="4E89BEC7" w14:textId="77777777">
        <w:tc>
          <w:tcPr>
            <w:tcW w:w="3105" w:type="dxa"/>
            <w:vAlign w:val="center"/>
          </w:tcPr>
          <w:p w14:paraId="23D90E31" w14:textId="77777777" w:rsidR="000D10F6" w:rsidRDefault="00C73043">
            <w:pPr>
              <w:pBdr>
                <w:top w:val="nil"/>
                <w:left w:val="nil"/>
                <w:bottom w:val="nil"/>
                <w:right w:val="nil"/>
                <w:between w:val="nil"/>
              </w:pBdr>
              <w:spacing w:after="160" w:line="259" w:lineRule="auto"/>
              <w:ind w:left="360"/>
            </w:pPr>
            <w:r>
              <w:t>Plan School-wide Professional Development on Curriculum Alignment</w:t>
            </w:r>
          </w:p>
        </w:tc>
        <w:tc>
          <w:tcPr>
            <w:tcW w:w="2235" w:type="dxa"/>
            <w:vAlign w:val="center"/>
          </w:tcPr>
          <w:p w14:paraId="59023D00" w14:textId="77777777" w:rsidR="000D10F6" w:rsidRDefault="00C73043">
            <w:pPr>
              <w:widowControl w:val="0"/>
              <w:pBdr>
                <w:top w:val="nil"/>
                <w:left w:val="nil"/>
                <w:bottom w:val="nil"/>
                <w:right w:val="nil"/>
                <w:between w:val="nil"/>
              </w:pBdr>
              <w:spacing w:line="276" w:lineRule="auto"/>
            </w:pPr>
            <w:r>
              <w:t>Principal</w:t>
            </w:r>
          </w:p>
          <w:p w14:paraId="45EB029D" w14:textId="77777777" w:rsidR="000D10F6" w:rsidRDefault="00C73043">
            <w:pPr>
              <w:widowControl w:val="0"/>
              <w:pBdr>
                <w:top w:val="nil"/>
                <w:left w:val="nil"/>
                <w:bottom w:val="nil"/>
                <w:right w:val="nil"/>
                <w:between w:val="nil"/>
              </w:pBdr>
              <w:spacing w:line="276" w:lineRule="auto"/>
            </w:pPr>
            <w:r>
              <w:t xml:space="preserve">Preschool Coach </w:t>
            </w:r>
          </w:p>
        </w:tc>
        <w:tc>
          <w:tcPr>
            <w:tcW w:w="1575" w:type="dxa"/>
          </w:tcPr>
          <w:p w14:paraId="63D0242A" w14:textId="77777777" w:rsidR="000D10F6" w:rsidRDefault="00C73043">
            <w:r>
              <w:t>SY 22-23</w:t>
            </w:r>
          </w:p>
        </w:tc>
        <w:tc>
          <w:tcPr>
            <w:tcW w:w="2340" w:type="dxa"/>
          </w:tcPr>
          <w:p w14:paraId="43084503" w14:textId="77777777" w:rsidR="000D10F6" w:rsidRDefault="00C73043">
            <w:pPr>
              <w:spacing w:before="20" w:after="20"/>
            </w:pPr>
            <w:r>
              <w:t>2022-2023 Professional Development Calendar</w:t>
            </w:r>
          </w:p>
        </w:tc>
        <w:tc>
          <w:tcPr>
            <w:tcW w:w="2175" w:type="dxa"/>
          </w:tcPr>
          <w:p w14:paraId="2F4C5131" w14:textId="77777777" w:rsidR="000D10F6" w:rsidRDefault="00C73043">
            <w:pPr>
              <w:spacing w:before="20" w:after="48"/>
            </w:pPr>
            <w:r>
              <w:t>Principal</w:t>
            </w:r>
          </w:p>
        </w:tc>
        <w:tc>
          <w:tcPr>
            <w:tcW w:w="1305" w:type="dxa"/>
          </w:tcPr>
          <w:p w14:paraId="1DD39B1F" w14:textId="77777777" w:rsidR="000D10F6" w:rsidRDefault="00C73043">
            <w:pPr>
              <w:spacing w:before="20" w:after="48"/>
            </w:pPr>
            <w:r>
              <w:t>Monthly</w:t>
            </w:r>
          </w:p>
        </w:tc>
        <w:tc>
          <w:tcPr>
            <w:tcW w:w="2190" w:type="dxa"/>
          </w:tcPr>
          <w:p w14:paraId="59F2B154" w14:textId="77777777" w:rsidR="000D10F6" w:rsidRDefault="000D10F6">
            <w:pPr>
              <w:spacing w:before="20" w:after="48"/>
              <w:rPr>
                <w:sz w:val="20"/>
                <w:szCs w:val="20"/>
              </w:rPr>
            </w:pPr>
          </w:p>
        </w:tc>
      </w:tr>
      <w:tr w:rsidR="000D10F6" w14:paraId="40681C34" w14:textId="77777777">
        <w:trPr>
          <w:trHeight w:val="495"/>
        </w:trPr>
        <w:tc>
          <w:tcPr>
            <w:tcW w:w="3105" w:type="dxa"/>
            <w:vAlign w:val="center"/>
          </w:tcPr>
          <w:p w14:paraId="1568BB47" w14:textId="77777777" w:rsidR="000D10F6" w:rsidRDefault="00C73043">
            <w:pPr>
              <w:pBdr>
                <w:top w:val="nil"/>
                <w:left w:val="nil"/>
                <w:bottom w:val="nil"/>
                <w:right w:val="nil"/>
                <w:between w:val="nil"/>
              </w:pBdr>
              <w:spacing w:after="160" w:line="259" w:lineRule="auto"/>
              <w:ind w:left="360"/>
              <w:rPr>
                <w:color w:val="000000"/>
                <w:sz w:val="24"/>
                <w:szCs w:val="24"/>
              </w:rPr>
            </w:pPr>
            <w:r>
              <w:rPr>
                <w:color w:val="000000"/>
                <w:sz w:val="24"/>
                <w:szCs w:val="24"/>
              </w:rPr>
              <w:t xml:space="preserve">Develop lesson planning schedule with administration included in attendance to provide </w:t>
            </w:r>
            <w:r>
              <w:rPr>
                <w:color w:val="000000"/>
                <w:sz w:val="24"/>
                <w:szCs w:val="24"/>
              </w:rPr>
              <w:lastRenderedPageBreak/>
              <w:t>feedback on the cognitive level of the standard in lesson plans during</w:t>
            </w:r>
            <w:r>
              <w:rPr>
                <w:i/>
                <w:color w:val="000000"/>
                <w:sz w:val="24"/>
                <w:szCs w:val="24"/>
              </w:rPr>
              <w:t xml:space="preserve"> </w:t>
            </w:r>
            <w:r>
              <w:rPr>
                <w:color w:val="000000"/>
                <w:sz w:val="24"/>
                <w:szCs w:val="24"/>
              </w:rPr>
              <w:t>the planning process prior to instruction.</w:t>
            </w:r>
          </w:p>
        </w:tc>
        <w:tc>
          <w:tcPr>
            <w:tcW w:w="2235" w:type="dxa"/>
            <w:vAlign w:val="center"/>
          </w:tcPr>
          <w:p w14:paraId="6DE5443E" w14:textId="77777777" w:rsidR="000D10F6" w:rsidRDefault="00C73043">
            <w:pPr>
              <w:widowControl w:val="0"/>
              <w:pBdr>
                <w:top w:val="nil"/>
                <w:left w:val="nil"/>
                <w:bottom w:val="nil"/>
                <w:right w:val="nil"/>
                <w:between w:val="nil"/>
              </w:pBdr>
              <w:spacing w:line="276" w:lineRule="auto"/>
            </w:pPr>
            <w:r>
              <w:lastRenderedPageBreak/>
              <w:t>Principal</w:t>
            </w:r>
          </w:p>
          <w:p w14:paraId="0F77FA3C" w14:textId="77777777" w:rsidR="000D10F6" w:rsidRDefault="00C73043">
            <w:pPr>
              <w:widowControl w:val="0"/>
              <w:pBdr>
                <w:top w:val="nil"/>
                <w:left w:val="nil"/>
                <w:bottom w:val="nil"/>
                <w:right w:val="nil"/>
                <w:between w:val="nil"/>
              </w:pBdr>
              <w:spacing w:line="276" w:lineRule="auto"/>
            </w:pPr>
            <w:r>
              <w:t>Teachers</w:t>
            </w:r>
          </w:p>
          <w:p w14:paraId="08C77F15" w14:textId="77777777" w:rsidR="000D10F6" w:rsidRDefault="00C73043">
            <w:pPr>
              <w:widowControl w:val="0"/>
              <w:pBdr>
                <w:top w:val="nil"/>
                <w:left w:val="nil"/>
                <w:bottom w:val="nil"/>
                <w:right w:val="nil"/>
                <w:between w:val="nil"/>
              </w:pBdr>
              <w:spacing w:line="276" w:lineRule="auto"/>
            </w:pPr>
            <w:r>
              <w:t>Teacher Assistants</w:t>
            </w:r>
          </w:p>
        </w:tc>
        <w:tc>
          <w:tcPr>
            <w:tcW w:w="1575" w:type="dxa"/>
          </w:tcPr>
          <w:p w14:paraId="6862ED57" w14:textId="77777777" w:rsidR="000D10F6" w:rsidRDefault="00C73043">
            <w:r>
              <w:t>SY 22-23</w:t>
            </w:r>
          </w:p>
        </w:tc>
        <w:tc>
          <w:tcPr>
            <w:tcW w:w="2340" w:type="dxa"/>
          </w:tcPr>
          <w:p w14:paraId="363822F5" w14:textId="77777777" w:rsidR="000D10F6" w:rsidRDefault="00C73043">
            <w:pPr>
              <w:spacing w:before="20" w:after="20" w:line="259" w:lineRule="auto"/>
            </w:pPr>
            <w:r>
              <w:t>Grade Level Planning Document/Agenda</w:t>
            </w:r>
          </w:p>
          <w:p w14:paraId="22A1F09D" w14:textId="77777777" w:rsidR="000D10F6" w:rsidRDefault="00C73043">
            <w:pPr>
              <w:spacing w:before="20" w:after="20"/>
            </w:pPr>
            <w:r>
              <w:t>Lesson Planning Feedback</w:t>
            </w:r>
          </w:p>
          <w:p w14:paraId="3998882F" w14:textId="77777777" w:rsidR="000D10F6" w:rsidRDefault="00C73043">
            <w:pPr>
              <w:spacing w:before="20" w:after="20"/>
            </w:pPr>
            <w:r>
              <w:t>Lesson Plans Reviewed</w:t>
            </w:r>
          </w:p>
        </w:tc>
        <w:tc>
          <w:tcPr>
            <w:tcW w:w="2175" w:type="dxa"/>
          </w:tcPr>
          <w:p w14:paraId="2BAD420D" w14:textId="77777777" w:rsidR="000D10F6" w:rsidRDefault="00C73043">
            <w:pPr>
              <w:spacing w:before="20" w:after="48"/>
            </w:pPr>
            <w:r>
              <w:t>Principal</w:t>
            </w:r>
          </w:p>
          <w:p w14:paraId="30CBB16F" w14:textId="77777777" w:rsidR="000D10F6" w:rsidRDefault="00C73043">
            <w:pPr>
              <w:spacing w:before="20" w:after="48"/>
            </w:pPr>
            <w:r>
              <w:t>Teachers</w:t>
            </w:r>
          </w:p>
          <w:p w14:paraId="1162B875" w14:textId="77777777" w:rsidR="000D10F6" w:rsidRDefault="00C73043">
            <w:pPr>
              <w:spacing w:before="20" w:after="48"/>
            </w:pPr>
            <w:r>
              <w:t>Teacher Assistants</w:t>
            </w:r>
          </w:p>
        </w:tc>
        <w:tc>
          <w:tcPr>
            <w:tcW w:w="1305" w:type="dxa"/>
          </w:tcPr>
          <w:p w14:paraId="134B1EC6" w14:textId="77777777" w:rsidR="000D10F6" w:rsidRDefault="00C73043">
            <w:pPr>
              <w:spacing w:before="20" w:after="48"/>
            </w:pPr>
            <w:r>
              <w:t>Weekly</w:t>
            </w:r>
          </w:p>
        </w:tc>
        <w:tc>
          <w:tcPr>
            <w:tcW w:w="2190" w:type="dxa"/>
          </w:tcPr>
          <w:p w14:paraId="43E8433C" w14:textId="77777777" w:rsidR="000D10F6" w:rsidRDefault="000D10F6">
            <w:pPr>
              <w:spacing w:before="20" w:after="48"/>
              <w:rPr>
                <w:sz w:val="20"/>
                <w:szCs w:val="20"/>
              </w:rPr>
            </w:pPr>
          </w:p>
        </w:tc>
      </w:tr>
      <w:tr w:rsidR="000D10F6" w14:paraId="6F69B3FE" w14:textId="77777777">
        <w:tc>
          <w:tcPr>
            <w:tcW w:w="3105" w:type="dxa"/>
            <w:vAlign w:val="center"/>
          </w:tcPr>
          <w:p w14:paraId="750ED4B3" w14:textId="77777777" w:rsidR="000D10F6" w:rsidRDefault="00C73043">
            <w:pPr>
              <w:pBdr>
                <w:top w:val="nil"/>
                <w:left w:val="nil"/>
                <w:bottom w:val="nil"/>
                <w:right w:val="nil"/>
                <w:between w:val="nil"/>
              </w:pBdr>
              <w:spacing w:after="160" w:line="259" w:lineRule="auto"/>
              <w:ind w:left="360"/>
            </w:pPr>
            <w:r>
              <w:t>Instructional walkthroughs focusing on Domain 3 Instructional Delivery and Domain 5 Learning Environment. (Look-fors: student engagement and positive social interactions; targeted whole group and small group instruction during)</w:t>
            </w:r>
          </w:p>
        </w:tc>
        <w:tc>
          <w:tcPr>
            <w:tcW w:w="2235" w:type="dxa"/>
            <w:vAlign w:val="center"/>
          </w:tcPr>
          <w:p w14:paraId="5502C0C0" w14:textId="77777777" w:rsidR="000D10F6" w:rsidRDefault="00C73043">
            <w:pPr>
              <w:widowControl w:val="0"/>
              <w:pBdr>
                <w:top w:val="nil"/>
                <w:left w:val="nil"/>
                <w:bottom w:val="nil"/>
                <w:right w:val="nil"/>
                <w:between w:val="nil"/>
              </w:pBdr>
              <w:spacing w:line="276" w:lineRule="auto"/>
            </w:pPr>
            <w:r>
              <w:t xml:space="preserve">Principal </w:t>
            </w:r>
          </w:p>
        </w:tc>
        <w:tc>
          <w:tcPr>
            <w:tcW w:w="1575" w:type="dxa"/>
          </w:tcPr>
          <w:p w14:paraId="65A96AFA" w14:textId="77777777" w:rsidR="000D10F6" w:rsidRDefault="00C73043">
            <w:r>
              <w:t>SY 22-23</w:t>
            </w:r>
          </w:p>
        </w:tc>
        <w:tc>
          <w:tcPr>
            <w:tcW w:w="2340" w:type="dxa"/>
          </w:tcPr>
          <w:p w14:paraId="2F79E1DF" w14:textId="77777777" w:rsidR="000D10F6" w:rsidRDefault="00C73043">
            <w:pPr>
              <w:spacing w:before="20" w:after="20"/>
            </w:pPr>
            <w:r>
              <w:t xml:space="preserve">Observation feedback </w:t>
            </w:r>
          </w:p>
          <w:p w14:paraId="71DAF4CF" w14:textId="77777777" w:rsidR="000D10F6" w:rsidRDefault="00C73043">
            <w:pPr>
              <w:spacing w:before="20" w:after="20"/>
            </w:pPr>
            <w:r>
              <w:t>based on the Instructional Walk-throughs.</w:t>
            </w:r>
          </w:p>
        </w:tc>
        <w:tc>
          <w:tcPr>
            <w:tcW w:w="2175" w:type="dxa"/>
          </w:tcPr>
          <w:p w14:paraId="77EEB05E" w14:textId="77777777" w:rsidR="000D10F6" w:rsidRDefault="00C73043">
            <w:pPr>
              <w:spacing w:before="20" w:after="48"/>
            </w:pPr>
            <w:r>
              <w:t>Principal</w:t>
            </w:r>
          </w:p>
          <w:p w14:paraId="1AF0FA11" w14:textId="77777777" w:rsidR="000D10F6" w:rsidRDefault="000D10F6">
            <w:pPr>
              <w:spacing w:before="20" w:after="48"/>
            </w:pPr>
          </w:p>
        </w:tc>
        <w:tc>
          <w:tcPr>
            <w:tcW w:w="1305" w:type="dxa"/>
          </w:tcPr>
          <w:p w14:paraId="29B611A7" w14:textId="77777777" w:rsidR="000D10F6" w:rsidRDefault="00C73043">
            <w:pPr>
              <w:spacing w:before="20" w:after="48"/>
            </w:pPr>
            <w:r>
              <w:t>Monthly</w:t>
            </w:r>
          </w:p>
        </w:tc>
        <w:tc>
          <w:tcPr>
            <w:tcW w:w="2190" w:type="dxa"/>
          </w:tcPr>
          <w:p w14:paraId="48D00557" w14:textId="77777777" w:rsidR="000D10F6" w:rsidRDefault="000D10F6">
            <w:pPr>
              <w:spacing w:before="20" w:after="48"/>
              <w:rPr>
                <w:sz w:val="20"/>
                <w:szCs w:val="20"/>
              </w:rPr>
            </w:pPr>
          </w:p>
        </w:tc>
      </w:tr>
      <w:tr w:rsidR="000D10F6" w14:paraId="0CF1D601" w14:textId="77777777">
        <w:tc>
          <w:tcPr>
            <w:tcW w:w="3105" w:type="dxa"/>
            <w:vAlign w:val="center"/>
          </w:tcPr>
          <w:p w14:paraId="452B0BDD" w14:textId="77777777" w:rsidR="000D10F6" w:rsidRDefault="00C73043">
            <w:pPr>
              <w:pBdr>
                <w:top w:val="nil"/>
                <w:left w:val="nil"/>
                <w:bottom w:val="nil"/>
                <w:right w:val="nil"/>
                <w:between w:val="nil"/>
              </w:pBdr>
              <w:spacing w:after="160" w:line="259" w:lineRule="auto"/>
              <w:ind w:left="360"/>
              <w:rPr>
                <w:color w:val="000000"/>
              </w:rPr>
            </w:pPr>
            <w:r>
              <w:rPr>
                <w:color w:val="000000"/>
              </w:rPr>
              <w:t>The Office of Early Learning provided Professional Development to the teachers on Musical Moments: Using Music to Explore Math in Children’s Literature.</w:t>
            </w:r>
          </w:p>
        </w:tc>
        <w:tc>
          <w:tcPr>
            <w:tcW w:w="2235" w:type="dxa"/>
            <w:vAlign w:val="center"/>
          </w:tcPr>
          <w:p w14:paraId="1F72E90A" w14:textId="77777777" w:rsidR="000D10F6" w:rsidRDefault="00C73043">
            <w:pPr>
              <w:widowControl w:val="0"/>
              <w:pBdr>
                <w:top w:val="nil"/>
                <w:left w:val="nil"/>
                <w:bottom w:val="nil"/>
                <w:right w:val="nil"/>
                <w:between w:val="nil"/>
              </w:pBdr>
              <w:spacing w:line="276" w:lineRule="auto"/>
            </w:pPr>
            <w:r>
              <w:t>Office of Early Learning</w:t>
            </w:r>
          </w:p>
          <w:p w14:paraId="1662F09D" w14:textId="77777777" w:rsidR="000D10F6" w:rsidRDefault="00C73043">
            <w:pPr>
              <w:widowControl w:val="0"/>
              <w:pBdr>
                <w:top w:val="nil"/>
                <w:left w:val="nil"/>
                <w:bottom w:val="nil"/>
                <w:right w:val="nil"/>
                <w:between w:val="nil"/>
              </w:pBdr>
              <w:spacing w:line="276" w:lineRule="auto"/>
            </w:pPr>
            <w:r>
              <w:t xml:space="preserve">Preschool Coach </w:t>
            </w:r>
          </w:p>
        </w:tc>
        <w:tc>
          <w:tcPr>
            <w:tcW w:w="1575" w:type="dxa"/>
          </w:tcPr>
          <w:p w14:paraId="6CB5718D" w14:textId="77777777" w:rsidR="000D10F6" w:rsidRDefault="00C73043">
            <w:r>
              <w:t>August 25, 2022</w:t>
            </w:r>
          </w:p>
        </w:tc>
        <w:tc>
          <w:tcPr>
            <w:tcW w:w="2340" w:type="dxa"/>
          </w:tcPr>
          <w:p w14:paraId="07D2291C" w14:textId="77777777" w:rsidR="000D10F6" w:rsidRDefault="00C73043">
            <w:pPr>
              <w:spacing w:before="20" w:after="20"/>
            </w:pPr>
            <w:r>
              <w:t>Frontline Sign-In</w:t>
            </w:r>
          </w:p>
        </w:tc>
        <w:tc>
          <w:tcPr>
            <w:tcW w:w="2175" w:type="dxa"/>
          </w:tcPr>
          <w:p w14:paraId="247FC674" w14:textId="77777777" w:rsidR="000D10F6" w:rsidRDefault="00C73043">
            <w:pPr>
              <w:spacing w:before="20" w:after="48"/>
            </w:pPr>
            <w:r>
              <w:t>Principal</w:t>
            </w:r>
          </w:p>
          <w:p w14:paraId="54ED1B38" w14:textId="77777777" w:rsidR="000D10F6" w:rsidRDefault="00C73043">
            <w:pPr>
              <w:spacing w:before="20" w:after="48"/>
            </w:pPr>
            <w:r>
              <w:t>Senior Director Early Learning/Title I</w:t>
            </w:r>
          </w:p>
          <w:p w14:paraId="273A0D56" w14:textId="77777777" w:rsidR="000D10F6" w:rsidRDefault="00C73043">
            <w:pPr>
              <w:spacing w:before="20" w:after="48"/>
            </w:pPr>
            <w:r>
              <w:t>Preschool Coach</w:t>
            </w:r>
          </w:p>
        </w:tc>
        <w:tc>
          <w:tcPr>
            <w:tcW w:w="1305" w:type="dxa"/>
          </w:tcPr>
          <w:p w14:paraId="791E557C" w14:textId="77777777" w:rsidR="000D10F6" w:rsidRDefault="00C73043">
            <w:pPr>
              <w:spacing w:before="20" w:after="48"/>
            </w:pPr>
            <w:r>
              <w:t>Completed</w:t>
            </w:r>
          </w:p>
        </w:tc>
        <w:tc>
          <w:tcPr>
            <w:tcW w:w="2190" w:type="dxa"/>
          </w:tcPr>
          <w:p w14:paraId="1BC26D8F" w14:textId="77777777" w:rsidR="000D10F6" w:rsidRDefault="000D10F6">
            <w:pPr>
              <w:spacing w:before="20" w:after="48"/>
              <w:rPr>
                <w:sz w:val="20"/>
                <w:szCs w:val="20"/>
              </w:rPr>
            </w:pPr>
          </w:p>
        </w:tc>
      </w:tr>
      <w:tr w:rsidR="000D10F6" w14:paraId="33CD9D39" w14:textId="77777777">
        <w:trPr>
          <w:trHeight w:val="195"/>
        </w:trPr>
        <w:tc>
          <w:tcPr>
            <w:tcW w:w="14925" w:type="dxa"/>
            <w:gridSpan w:val="7"/>
            <w:shd w:val="clear" w:color="auto" w:fill="002060"/>
          </w:tcPr>
          <w:p w14:paraId="34AB89AE" w14:textId="77777777" w:rsidR="000D10F6" w:rsidRDefault="000D10F6">
            <w:pPr>
              <w:spacing w:before="60" w:after="60"/>
              <w:rPr>
                <w:b/>
                <w:sz w:val="12"/>
                <w:szCs w:val="12"/>
                <w:shd w:val="clear" w:color="auto" w:fill="20124D"/>
              </w:rPr>
            </w:pPr>
          </w:p>
        </w:tc>
      </w:tr>
      <w:tr w:rsidR="000D10F6" w14:paraId="3704F47A" w14:textId="77777777">
        <w:trPr>
          <w:trHeight w:val="510"/>
        </w:trPr>
        <w:tc>
          <w:tcPr>
            <w:tcW w:w="14925" w:type="dxa"/>
            <w:gridSpan w:val="7"/>
            <w:shd w:val="clear" w:color="auto" w:fill="BDD7EE"/>
          </w:tcPr>
          <w:p w14:paraId="72155258" w14:textId="77777777" w:rsidR="000D10F6" w:rsidRDefault="00C73043">
            <w:pPr>
              <w:spacing w:before="60" w:after="60"/>
              <w:rPr>
                <w:b/>
              </w:rPr>
            </w:pPr>
            <w:r>
              <w:rPr>
                <w:b/>
              </w:rPr>
              <w:t>Supplemental Supports:  What additional action steps will be implemented to support achievement, opportunity, and/or access for students?</w:t>
            </w:r>
          </w:p>
        </w:tc>
      </w:tr>
      <w:tr w:rsidR="000D10F6" w14:paraId="1318A0DB" w14:textId="77777777">
        <w:trPr>
          <w:trHeight w:val="75"/>
        </w:trPr>
        <w:tc>
          <w:tcPr>
            <w:tcW w:w="6915" w:type="dxa"/>
            <w:gridSpan w:val="3"/>
          </w:tcPr>
          <w:p w14:paraId="5423C58F" w14:textId="77777777" w:rsidR="000D10F6" w:rsidRDefault="000D10F6">
            <w:pPr>
              <w:rPr>
                <w:sz w:val="8"/>
                <w:szCs w:val="8"/>
              </w:rPr>
            </w:pPr>
          </w:p>
          <w:p w14:paraId="7B5EE599" w14:textId="77777777" w:rsidR="000D10F6" w:rsidRDefault="000D10F6">
            <w:pPr>
              <w:rPr>
                <w:sz w:val="4"/>
                <w:szCs w:val="4"/>
              </w:rPr>
            </w:pPr>
          </w:p>
        </w:tc>
        <w:tc>
          <w:tcPr>
            <w:tcW w:w="8010" w:type="dxa"/>
            <w:gridSpan w:val="4"/>
          </w:tcPr>
          <w:p w14:paraId="029B18F2" w14:textId="77777777" w:rsidR="000D10F6" w:rsidRDefault="000D10F6">
            <w:pPr>
              <w:rPr>
                <w:sz w:val="10"/>
                <w:szCs w:val="10"/>
              </w:rPr>
            </w:pPr>
          </w:p>
        </w:tc>
      </w:tr>
      <w:tr w:rsidR="000D10F6" w14:paraId="41B87984" w14:textId="77777777">
        <w:trPr>
          <w:trHeight w:val="220"/>
        </w:trPr>
        <w:tc>
          <w:tcPr>
            <w:tcW w:w="6915" w:type="dxa"/>
            <w:gridSpan w:val="3"/>
            <w:shd w:val="clear" w:color="auto" w:fill="BDD7EE"/>
          </w:tcPr>
          <w:p w14:paraId="32DFBA18" w14:textId="77777777" w:rsidR="000D10F6" w:rsidRDefault="00C73043">
            <w:pPr>
              <w:spacing w:before="20" w:after="20"/>
              <w:jc w:val="center"/>
              <w:rPr>
                <w:b/>
              </w:rPr>
            </w:pPr>
            <w:r>
              <w:rPr>
                <w:b/>
              </w:rPr>
              <w:t>English Learners</w:t>
            </w:r>
          </w:p>
        </w:tc>
        <w:tc>
          <w:tcPr>
            <w:tcW w:w="8010" w:type="dxa"/>
            <w:gridSpan w:val="4"/>
            <w:shd w:val="clear" w:color="auto" w:fill="BDD7EE"/>
          </w:tcPr>
          <w:p w14:paraId="4BF2EE9A" w14:textId="77777777" w:rsidR="000D10F6" w:rsidRDefault="00C73043">
            <w:pPr>
              <w:spacing w:before="20" w:after="20"/>
              <w:jc w:val="center"/>
              <w:rPr>
                <w:b/>
              </w:rPr>
            </w:pPr>
            <w:r>
              <w:rPr>
                <w:b/>
              </w:rPr>
              <w:t>Students with Disabilities</w:t>
            </w:r>
          </w:p>
        </w:tc>
      </w:tr>
      <w:tr w:rsidR="000D10F6" w14:paraId="13DA1155" w14:textId="77777777">
        <w:trPr>
          <w:trHeight w:val="220"/>
        </w:trPr>
        <w:tc>
          <w:tcPr>
            <w:tcW w:w="6915" w:type="dxa"/>
            <w:gridSpan w:val="3"/>
          </w:tcPr>
          <w:p w14:paraId="5D1A822F" w14:textId="77777777" w:rsidR="000D10F6" w:rsidRDefault="00C73043">
            <w:r>
              <w:lastRenderedPageBreak/>
              <w:t>The principal will continue to collaborate with the ESL department regarding resources for prekindergarten non-English speaking students and parents. Currently, prekindergarten does not receive ELL services.</w:t>
            </w:r>
          </w:p>
        </w:tc>
        <w:tc>
          <w:tcPr>
            <w:tcW w:w="8010" w:type="dxa"/>
            <w:gridSpan w:val="4"/>
          </w:tcPr>
          <w:p w14:paraId="5D013EFB" w14:textId="77777777" w:rsidR="000D10F6" w:rsidRDefault="00C73043">
            <w:r>
              <w:t>Students with Disabilities will receive specially designed instruction and instructional accommodations based on their annual IEP.</w:t>
            </w:r>
          </w:p>
        </w:tc>
      </w:tr>
      <w:tr w:rsidR="000D10F6" w14:paraId="58D6C3AA" w14:textId="77777777">
        <w:trPr>
          <w:trHeight w:val="220"/>
        </w:trPr>
        <w:tc>
          <w:tcPr>
            <w:tcW w:w="6915" w:type="dxa"/>
            <w:gridSpan w:val="3"/>
            <w:shd w:val="clear" w:color="auto" w:fill="BDD7EE"/>
          </w:tcPr>
          <w:p w14:paraId="2FD79DCE" w14:textId="77777777" w:rsidR="000D10F6" w:rsidRDefault="00C73043">
            <w:pPr>
              <w:spacing w:before="20" w:after="20"/>
              <w:jc w:val="center"/>
              <w:rPr>
                <w:b/>
              </w:rPr>
            </w:pPr>
            <w:r>
              <w:rPr>
                <w:b/>
              </w:rPr>
              <w:t>Economically Disadvantaged</w:t>
            </w:r>
          </w:p>
        </w:tc>
        <w:tc>
          <w:tcPr>
            <w:tcW w:w="8010" w:type="dxa"/>
            <w:gridSpan w:val="4"/>
            <w:shd w:val="clear" w:color="auto" w:fill="BDD7EE"/>
          </w:tcPr>
          <w:p w14:paraId="7DCDBCF3" w14:textId="77777777" w:rsidR="000D10F6" w:rsidRDefault="00C73043">
            <w:pPr>
              <w:spacing w:before="20" w:after="20"/>
              <w:jc w:val="center"/>
              <w:rPr>
                <w:b/>
              </w:rPr>
            </w:pPr>
            <w:r>
              <w:rPr>
                <w:b/>
              </w:rPr>
              <w:t>Transient, Foster and Homeless</w:t>
            </w:r>
          </w:p>
        </w:tc>
      </w:tr>
      <w:tr w:rsidR="000D10F6" w14:paraId="59B0EFA6" w14:textId="77777777">
        <w:trPr>
          <w:trHeight w:val="220"/>
        </w:trPr>
        <w:tc>
          <w:tcPr>
            <w:tcW w:w="6915" w:type="dxa"/>
            <w:gridSpan w:val="3"/>
          </w:tcPr>
          <w:p w14:paraId="421D47AB" w14:textId="77777777" w:rsidR="000D10F6" w:rsidRDefault="00C73043">
            <w:r>
              <w:t xml:space="preserve">The Parental Engagement Specialist will host parent workshops on Early Learning Developmental Standards and provide resources to families during the 2022-2023 school year. </w:t>
            </w:r>
          </w:p>
        </w:tc>
        <w:tc>
          <w:tcPr>
            <w:tcW w:w="8010" w:type="dxa"/>
            <w:gridSpan w:val="4"/>
          </w:tcPr>
          <w:p w14:paraId="78534F13" w14:textId="77777777" w:rsidR="000D10F6" w:rsidRDefault="00C73043">
            <w:r>
              <w:t>Transient, Foster and Homeless students will receive additional resources to ensure families are able to continue the educational experience.</w:t>
            </w:r>
          </w:p>
          <w:p w14:paraId="2F0D7195" w14:textId="77777777" w:rsidR="000D10F6" w:rsidRDefault="00C73043">
            <w:pPr>
              <w:pBdr>
                <w:top w:val="nil"/>
                <w:left w:val="nil"/>
                <w:bottom w:val="nil"/>
                <w:right w:val="nil"/>
                <w:between w:val="nil"/>
              </w:pBdr>
              <w:rPr>
                <w:rFonts w:ascii="Times New Roman" w:eastAsia="Times New Roman" w:hAnsi="Times New Roman" w:cs="Times New Roman"/>
                <w:color w:val="000000"/>
                <w:sz w:val="24"/>
                <w:szCs w:val="24"/>
              </w:rPr>
            </w:pPr>
            <w:r>
              <w:rPr>
                <w:color w:val="000000"/>
              </w:rPr>
              <w:t>The Military Family Life Counselor will meet with Military Connected Families to discuss available resources provided to Military Connected Families. </w:t>
            </w:r>
          </w:p>
          <w:p w14:paraId="31CB2757" w14:textId="77777777" w:rsidR="000D10F6" w:rsidRDefault="000D10F6"/>
        </w:tc>
      </w:tr>
      <w:tr w:rsidR="000D10F6" w14:paraId="6F850D51" w14:textId="77777777">
        <w:trPr>
          <w:trHeight w:val="280"/>
        </w:trPr>
        <w:tc>
          <w:tcPr>
            <w:tcW w:w="14925" w:type="dxa"/>
            <w:gridSpan w:val="7"/>
            <w:tcBorders>
              <w:top w:val="single" w:sz="12" w:space="0" w:color="000000"/>
              <w:bottom w:val="single" w:sz="6" w:space="0" w:color="000000"/>
            </w:tcBorders>
            <w:shd w:val="clear" w:color="auto" w:fill="92D050"/>
            <w:vAlign w:val="center"/>
          </w:tcPr>
          <w:p w14:paraId="73E6923C" w14:textId="77777777" w:rsidR="000D10F6" w:rsidRDefault="00C73043">
            <w:pPr>
              <w:spacing w:before="120" w:after="120" w:line="259" w:lineRule="auto"/>
              <w:jc w:val="center"/>
              <w:rPr>
                <w:b/>
                <w:color w:val="0070C0"/>
                <w:sz w:val="28"/>
                <w:szCs w:val="28"/>
              </w:rPr>
            </w:pPr>
            <w:r>
              <w:rPr>
                <w:b/>
                <w:i/>
                <w:color w:val="0070C0"/>
                <w:sz w:val="28"/>
                <w:szCs w:val="28"/>
              </w:rPr>
              <w:t>2022-2023 Norfolk Public Schools Comprehensive School Improvement Plan Template</w:t>
            </w:r>
          </w:p>
        </w:tc>
      </w:tr>
      <w:tr w:rsidR="000D10F6" w14:paraId="29BCF2EE" w14:textId="77777777">
        <w:trPr>
          <w:trHeight w:val="280"/>
        </w:trPr>
        <w:tc>
          <w:tcPr>
            <w:tcW w:w="14925" w:type="dxa"/>
            <w:gridSpan w:val="7"/>
            <w:tcBorders>
              <w:top w:val="single" w:sz="12" w:space="0" w:color="000000"/>
              <w:bottom w:val="single" w:sz="6" w:space="0" w:color="000000"/>
            </w:tcBorders>
            <w:shd w:val="clear" w:color="auto" w:fill="808080"/>
            <w:vAlign w:val="center"/>
          </w:tcPr>
          <w:p w14:paraId="5E5CD0A3" w14:textId="77777777" w:rsidR="000D10F6" w:rsidRDefault="00C73043">
            <w:pPr>
              <w:spacing w:before="120" w:after="120" w:line="259" w:lineRule="auto"/>
              <w:rPr>
                <w:color w:val="FFFFFF"/>
                <w:sz w:val="28"/>
                <w:szCs w:val="28"/>
              </w:rPr>
            </w:pPr>
            <w:r>
              <w:rPr>
                <w:b/>
                <w:color w:val="FFFFFF"/>
                <w:sz w:val="28"/>
                <w:szCs w:val="28"/>
              </w:rPr>
              <w:t>Name of School:</w:t>
            </w:r>
            <w:r>
              <w:rPr>
                <w:b/>
                <w:color w:val="FFFFFF"/>
                <w:sz w:val="28"/>
                <w:szCs w:val="28"/>
              </w:rPr>
              <w:tab/>
            </w:r>
            <w:r>
              <w:rPr>
                <w:color w:val="FFFFFF"/>
              </w:rPr>
              <w:t>Willoughby ECC</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color w:val="FFFFFF"/>
              </w:rPr>
              <w:t xml:space="preserve"> </w:t>
            </w:r>
          </w:p>
        </w:tc>
      </w:tr>
      <w:tr w:rsidR="000D10F6" w14:paraId="7DA29C30" w14:textId="77777777">
        <w:trPr>
          <w:trHeight w:val="435"/>
        </w:trPr>
        <w:tc>
          <w:tcPr>
            <w:tcW w:w="14925" w:type="dxa"/>
            <w:gridSpan w:val="7"/>
            <w:shd w:val="clear" w:color="auto" w:fill="BDD7EE"/>
          </w:tcPr>
          <w:p w14:paraId="50C055A6" w14:textId="77777777" w:rsidR="000D10F6" w:rsidRPr="00C73043" w:rsidRDefault="00C73043">
            <w:pPr>
              <w:spacing w:before="40" w:after="40"/>
              <w:rPr>
                <w:b/>
              </w:rPr>
            </w:pPr>
            <w:r w:rsidRPr="00C73043">
              <w:rPr>
                <w:b/>
              </w:rPr>
              <w:t>Area of Focus:  Social and Emotional Learning</w:t>
            </w:r>
          </w:p>
        </w:tc>
      </w:tr>
      <w:tr w:rsidR="000D10F6" w14:paraId="1D3A8E2A" w14:textId="77777777">
        <w:trPr>
          <w:trHeight w:val="405"/>
        </w:trPr>
        <w:tc>
          <w:tcPr>
            <w:tcW w:w="14925" w:type="dxa"/>
            <w:gridSpan w:val="7"/>
            <w:shd w:val="clear" w:color="auto" w:fill="BDD7EE"/>
          </w:tcPr>
          <w:p w14:paraId="624EEA4D" w14:textId="77777777" w:rsidR="000D10F6" w:rsidRPr="00C73043" w:rsidRDefault="00C73043">
            <w:pPr>
              <w:spacing w:before="40" w:after="40"/>
              <w:rPr>
                <w:b/>
              </w:rPr>
            </w:pPr>
            <w:r w:rsidRPr="00C73043">
              <w:rPr>
                <w:b/>
              </w:rPr>
              <w:t xml:space="preserve">S.M.A.R.T. Goal: By the end of the 2022-2023 school year, students who attended Willoughby ECC from September to June, will show growth with (1) Self-Regulation  (2) Expressing Wants and Needs, (3) Recognizing and Expressing Emotions, (4) Social Skills, and (5) Social Communication. PK 3 and PK 4 Teachers will administer the Children’s Behavior Rating Scale (CBRS) Fall 2022, Mid-Year 2023, and Spring 2023. Early Childhood Special Education teachers will administer AEPSI to Students with Disabilities Fall 2022 and Spring 2023. The rating scale ranges from 0-5. </w:t>
            </w:r>
          </w:p>
          <w:p w14:paraId="087F7866" w14:textId="77777777" w:rsidR="000D10F6" w:rsidRPr="00C73043" w:rsidRDefault="00C73043">
            <w:pPr>
              <w:spacing w:before="40" w:after="40"/>
              <w:rPr>
                <w:b/>
              </w:rPr>
            </w:pPr>
            <w:r w:rsidRPr="00C73043">
              <w:rPr>
                <w:b/>
              </w:rPr>
              <w:t>S.M.A.R.T. Goal: By the end of the 2022-2023 school year, the Parental Engagement Specialist and School Counselor will host at least three Parent Workshops focusing on Social and Emotional Learning to enhance the school and home experience for students with behavior difficulties. Parents and guardians will learn how to implement research based strategies at home after the Parental Engagement Specialist and School Counselor model the appropriate behaviors.</w:t>
            </w:r>
          </w:p>
        </w:tc>
      </w:tr>
      <w:tr w:rsidR="000D10F6" w14:paraId="4BFE3C79" w14:textId="77777777">
        <w:trPr>
          <w:trHeight w:val="405"/>
        </w:trPr>
        <w:tc>
          <w:tcPr>
            <w:tcW w:w="12735" w:type="dxa"/>
            <w:gridSpan w:val="6"/>
            <w:shd w:val="clear" w:color="auto" w:fill="BDD7EE"/>
          </w:tcPr>
          <w:p w14:paraId="6A6CA212" w14:textId="77777777" w:rsidR="000D10F6" w:rsidRDefault="00C73043">
            <w:pPr>
              <w:spacing w:before="60" w:after="60"/>
              <w:jc w:val="both"/>
              <w:rPr>
                <w:b/>
              </w:rPr>
            </w:pPr>
            <w:r>
              <w:rPr>
                <w:b/>
              </w:rPr>
              <w:t>Essential Action /Research-based Strategy/Evidence-based Intervention:</w:t>
            </w:r>
          </w:p>
          <w:p w14:paraId="64926AF2" w14:textId="77777777" w:rsidR="000D10F6" w:rsidRDefault="00C73043">
            <w:pPr>
              <w:spacing w:before="60" w:after="60"/>
              <w:jc w:val="both"/>
              <w:rPr>
                <w:b/>
              </w:rPr>
            </w:pPr>
            <w:r>
              <w:rPr>
                <w:b/>
              </w:rPr>
              <w:t xml:space="preserve">Implement and monitor the written, taught, and tested curriculum with fidelity focusing on students’ academic performance while integrating social and emotional learning. </w:t>
            </w:r>
          </w:p>
          <w:p w14:paraId="601DC105" w14:textId="77777777" w:rsidR="000D10F6" w:rsidRDefault="00C73043">
            <w:pPr>
              <w:spacing w:before="60" w:after="60" w:line="259" w:lineRule="auto"/>
              <w:jc w:val="both"/>
              <w:rPr>
                <w:b/>
              </w:rPr>
            </w:pPr>
            <w:r>
              <w:rPr>
                <w:b/>
              </w:rPr>
              <w:t xml:space="preserve">Implement and monitor a plan to engage students and stakeholders in the PBIS process with fidelity. Set high expectations for student achievement, supported by frequent monitoring of student progress. </w:t>
            </w:r>
          </w:p>
          <w:p w14:paraId="7082C75D" w14:textId="77777777" w:rsidR="000D10F6" w:rsidRDefault="00C73043">
            <w:pPr>
              <w:spacing w:before="60" w:after="60"/>
              <w:jc w:val="both"/>
              <w:rPr>
                <w:b/>
              </w:rPr>
            </w:pPr>
            <w:r>
              <w:rPr>
                <w:b/>
              </w:rPr>
              <w:t>Evidence-based Intervention: PBIS whole group lessons; visuals to help non-verbal students; parent workshops focusing on social emotional learning;</w:t>
            </w:r>
          </w:p>
        </w:tc>
        <w:tc>
          <w:tcPr>
            <w:tcW w:w="2190" w:type="dxa"/>
            <w:tcBorders>
              <w:top w:val="single" w:sz="6" w:space="0" w:color="000000"/>
              <w:bottom w:val="single" w:sz="12" w:space="0" w:color="000000"/>
            </w:tcBorders>
            <w:shd w:val="clear" w:color="auto" w:fill="DEEBF6"/>
            <w:vAlign w:val="center"/>
          </w:tcPr>
          <w:p w14:paraId="64271FDD" w14:textId="77777777" w:rsidR="000D10F6" w:rsidRDefault="00C73043">
            <w:pPr>
              <w:widowControl w:val="0"/>
              <w:jc w:val="center"/>
              <w:rPr>
                <w:rFonts w:ascii="Josefin Sans" w:eastAsia="Josefin Sans" w:hAnsi="Josefin Sans" w:cs="Josefin Sans"/>
                <w:b/>
                <w:color w:val="002060"/>
                <w:sz w:val="18"/>
                <w:szCs w:val="18"/>
              </w:rPr>
            </w:pPr>
            <w:r>
              <w:rPr>
                <w:rFonts w:ascii="Josefin Sans" w:eastAsia="Josefin Sans" w:hAnsi="Josefin Sans" w:cs="Josefin Sans"/>
                <w:b/>
                <w:sz w:val="20"/>
                <w:szCs w:val="20"/>
              </w:rPr>
              <w:t xml:space="preserve">☐  </w:t>
            </w:r>
            <w:r>
              <w:rPr>
                <w:rFonts w:ascii="Josefin Sans" w:eastAsia="Josefin Sans" w:hAnsi="Josefin Sans" w:cs="Josefin Sans"/>
                <w:b/>
                <w:color w:val="002060"/>
                <w:sz w:val="18"/>
                <w:szCs w:val="18"/>
              </w:rPr>
              <w:t>Academic Review Finding</w:t>
            </w:r>
          </w:p>
        </w:tc>
      </w:tr>
      <w:tr w:rsidR="000D10F6" w14:paraId="2FEB0B08" w14:textId="77777777">
        <w:trPr>
          <w:trHeight w:val="200"/>
        </w:trPr>
        <w:tc>
          <w:tcPr>
            <w:tcW w:w="14925" w:type="dxa"/>
            <w:gridSpan w:val="7"/>
            <w:tcBorders>
              <w:top w:val="single" w:sz="6" w:space="0" w:color="000000"/>
              <w:bottom w:val="single" w:sz="4" w:space="0" w:color="000000"/>
            </w:tcBorders>
            <w:shd w:val="clear" w:color="auto" w:fill="002060"/>
            <w:vAlign w:val="center"/>
          </w:tcPr>
          <w:p w14:paraId="7362C9F7" w14:textId="77777777" w:rsidR="000D10F6" w:rsidRDefault="00C73043">
            <w:pPr>
              <w:jc w:val="center"/>
              <w:rPr>
                <w:b/>
                <w:sz w:val="20"/>
                <w:szCs w:val="20"/>
              </w:rPr>
            </w:pPr>
            <w:r>
              <w:rPr>
                <w:b/>
                <w:sz w:val="20"/>
                <w:szCs w:val="20"/>
              </w:rPr>
              <w:t>Change</w:t>
            </w:r>
          </w:p>
        </w:tc>
      </w:tr>
      <w:tr w:rsidR="000D10F6" w14:paraId="6D2B28EE" w14:textId="77777777">
        <w:tc>
          <w:tcPr>
            <w:tcW w:w="3105" w:type="dxa"/>
            <w:tcBorders>
              <w:top w:val="single" w:sz="6" w:space="0" w:color="000000"/>
              <w:bottom w:val="single" w:sz="4" w:space="0" w:color="000000"/>
            </w:tcBorders>
            <w:shd w:val="clear" w:color="auto" w:fill="BDD7EE"/>
            <w:vAlign w:val="center"/>
          </w:tcPr>
          <w:p w14:paraId="671306F3" w14:textId="77777777" w:rsidR="000D10F6" w:rsidRDefault="00C73043">
            <w:pPr>
              <w:jc w:val="center"/>
              <w:rPr>
                <w:b/>
              </w:rPr>
            </w:pPr>
            <w:r>
              <w:rPr>
                <w:b/>
              </w:rPr>
              <w:lastRenderedPageBreak/>
              <w:t>Action Steps</w:t>
            </w:r>
          </w:p>
          <w:p w14:paraId="5FFE7855" w14:textId="77777777" w:rsidR="000D10F6" w:rsidRDefault="00C73043">
            <w:pPr>
              <w:jc w:val="center"/>
              <w:rPr>
                <w:b/>
                <w:sz w:val="20"/>
                <w:szCs w:val="20"/>
              </w:rPr>
            </w:pPr>
            <w:r>
              <w:rPr>
                <w:b/>
                <w:sz w:val="20"/>
                <w:szCs w:val="20"/>
              </w:rPr>
              <w:t>(Place in sequential order.)</w:t>
            </w:r>
          </w:p>
        </w:tc>
        <w:tc>
          <w:tcPr>
            <w:tcW w:w="2235" w:type="dxa"/>
            <w:tcBorders>
              <w:top w:val="single" w:sz="6" w:space="0" w:color="000000"/>
              <w:bottom w:val="single" w:sz="4" w:space="0" w:color="000000"/>
            </w:tcBorders>
            <w:shd w:val="clear" w:color="auto" w:fill="BDD7EE"/>
            <w:vAlign w:val="center"/>
          </w:tcPr>
          <w:p w14:paraId="405B4FD6" w14:textId="77777777" w:rsidR="000D10F6" w:rsidRDefault="00C73043">
            <w:pPr>
              <w:jc w:val="center"/>
              <w:rPr>
                <w:b/>
                <w:sz w:val="20"/>
                <w:szCs w:val="20"/>
              </w:rPr>
            </w:pPr>
            <w:r>
              <w:rPr>
                <w:b/>
                <w:sz w:val="20"/>
                <w:szCs w:val="20"/>
              </w:rPr>
              <w:t>Position(s) Responsible for Implementation</w:t>
            </w:r>
          </w:p>
        </w:tc>
        <w:tc>
          <w:tcPr>
            <w:tcW w:w="1575" w:type="dxa"/>
            <w:tcBorders>
              <w:top w:val="single" w:sz="6" w:space="0" w:color="000000"/>
              <w:bottom w:val="single" w:sz="4" w:space="0" w:color="000000"/>
            </w:tcBorders>
            <w:shd w:val="clear" w:color="auto" w:fill="BDD7EE"/>
            <w:vAlign w:val="center"/>
          </w:tcPr>
          <w:p w14:paraId="0A12A15B" w14:textId="77777777" w:rsidR="000D10F6" w:rsidRDefault="00C73043">
            <w:pPr>
              <w:jc w:val="center"/>
              <w:rPr>
                <w:b/>
                <w:sz w:val="20"/>
                <w:szCs w:val="20"/>
              </w:rPr>
            </w:pPr>
            <w:r>
              <w:rPr>
                <w:b/>
                <w:sz w:val="20"/>
                <w:szCs w:val="20"/>
              </w:rPr>
              <w:t>Implementation Frequency</w:t>
            </w:r>
          </w:p>
        </w:tc>
        <w:tc>
          <w:tcPr>
            <w:tcW w:w="2340" w:type="dxa"/>
            <w:tcBorders>
              <w:top w:val="single" w:sz="6" w:space="0" w:color="000000"/>
              <w:bottom w:val="single" w:sz="4" w:space="0" w:color="000000"/>
            </w:tcBorders>
            <w:shd w:val="clear" w:color="auto" w:fill="BDD7EE"/>
            <w:vAlign w:val="center"/>
          </w:tcPr>
          <w:p w14:paraId="07C4E705" w14:textId="77777777" w:rsidR="000D10F6" w:rsidRDefault="00C73043">
            <w:pPr>
              <w:ind w:left="90"/>
              <w:jc w:val="center"/>
              <w:rPr>
                <w:b/>
                <w:i/>
                <w:sz w:val="20"/>
                <w:szCs w:val="20"/>
              </w:rPr>
            </w:pPr>
            <w:r>
              <w:rPr>
                <w:b/>
                <w:sz w:val="20"/>
                <w:szCs w:val="20"/>
              </w:rPr>
              <w:t>Evidence/Artifacts: Implementation and Impact</w:t>
            </w:r>
          </w:p>
        </w:tc>
        <w:tc>
          <w:tcPr>
            <w:tcW w:w="2175" w:type="dxa"/>
            <w:tcBorders>
              <w:top w:val="single" w:sz="6" w:space="0" w:color="000000"/>
              <w:bottom w:val="single" w:sz="4" w:space="0" w:color="000000"/>
            </w:tcBorders>
            <w:shd w:val="clear" w:color="auto" w:fill="BDD7EE"/>
            <w:vAlign w:val="center"/>
          </w:tcPr>
          <w:p w14:paraId="27DF5ED2" w14:textId="77777777" w:rsidR="000D10F6" w:rsidRDefault="00C73043">
            <w:pPr>
              <w:jc w:val="center"/>
              <w:rPr>
                <w:b/>
                <w:sz w:val="20"/>
                <w:szCs w:val="20"/>
              </w:rPr>
            </w:pPr>
            <w:r>
              <w:rPr>
                <w:b/>
                <w:sz w:val="20"/>
                <w:szCs w:val="20"/>
              </w:rPr>
              <w:t>Position(s) Responsible for Monitoring</w:t>
            </w:r>
          </w:p>
        </w:tc>
        <w:tc>
          <w:tcPr>
            <w:tcW w:w="1305" w:type="dxa"/>
            <w:tcBorders>
              <w:top w:val="single" w:sz="6" w:space="0" w:color="000000"/>
              <w:bottom w:val="single" w:sz="4" w:space="0" w:color="000000"/>
            </w:tcBorders>
            <w:shd w:val="clear" w:color="auto" w:fill="BDD7EE"/>
            <w:vAlign w:val="center"/>
          </w:tcPr>
          <w:p w14:paraId="3F455403" w14:textId="77777777" w:rsidR="000D10F6" w:rsidRDefault="00C73043">
            <w:pPr>
              <w:jc w:val="center"/>
              <w:rPr>
                <w:b/>
                <w:sz w:val="20"/>
                <w:szCs w:val="20"/>
              </w:rPr>
            </w:pPr>
            <w:r>
              <w:rPr>
                <w:b/>
                <w:sz w:val="20"/>
                <w:szCs w:val="20"/>
              </w:rPr>
              <w:t xml:space="preserve"> Monitoring</w:t>
            </w:r>
          </w:p>
          <w:p w14:paraId="61B4D9FE" w14:textId="77777777" w:rsidR="000D10F6" w:rsidRDefault="00C73043">
            <w:pPr>
              <w:jc w:val="center"/>
              <w:rPr>
                <w:b/>
                <w:sz w:val="20"/>
                <w:szCs w:val="20"/>
              </w:rPr>
            </w:pPr>
            <w:r>
              <w:rPr>
                <w:b/>
                <w:sz w:val="20"/>
                <w:szCs w:val="20"/>
              </w:rPr>
              <w:t xml:space="preserve"> Frequency</w:t>
            </w:r>
          </w:p>
        </w:tc>
        <w:tc>
          <w:tcPr>
            <w:tcW w:w="2190" w:type="dxa"/>
            <w:tcBorders>
              <w:top w:val="single" w:sz="6" w:space="0" w:color="000000"/>
              <w:bottom w:val="single" w:sz="4" w:space="0" w:color="000000"/>
            </w:tcBorders>
            <w:shd w:val="clear" w:color="auto" w:fill="BDD7EE"/>
            <w:vAlign w:val="center"/>
          </w:tcPr>
          <w:p w14:paraId="721BDC7B" w14:textId="77777777" w:rsidR="000D10F6" w:rsidRDefault="00C73043">
            <w:pPr>
              <w:jc w:val="center"/>
              <w:rPr>
                <w:b/>
                <w:color w:val="002060"/>
                <w:sz w:val="20"/>
                <w:szCs w:val="20"/>
              </w:rPr>
            </w:pPr>
            <w:r>
              <w:rPr>
                <w:b/>
                <w:color w:val="002060"/>
                <w:sz w:val="20"/>
                <w:szCs w:val="20"/>
              </w:rPr>
              <w:t xml:space="preserve">Title I, Part A </w:t>
            </w:r>
          </w:p>
          <w:p w14:paraId="31E65A83" w14:textId="77777777" w:rsidR="000D10F6" w:rsidRDefault="00C73043">
            <w:pPr>
              <w:jc w:val="center"/>
              <w:rPr>
                <w:b/>
                <w:sz w:val="20"/>
                <w:szCs w:val="20"/>
              </w:rPr>
            </w:pPr>
            <w:r>
              <w:rPr>
                <w:b/>
                <w:color w:val="002060"/>
                <w:sz w:val="20"/>
                <w:szCs w:val="20"/>
              </w:rPr>
              <w:t>Budget Implications (if applicable)</w:t>
            </w:r>
          </w:p>
        </w:tc>
      </w:tr>
      <w:tr w:rsidR="000D10F6" w14:paraId="23944F32" w14:textId="77777777">
        <w:tc>
          <w:tcPr>
            <w:tcW w:w="3105" w:type="dxa"/>
            <w:vAlign w:val="center"/>
          </w:tcPr>
          <w:p w14:paraId="2BCE2E65" w14:textId="77777777" w:rsidR="000D10F6" w:rsidRDefault="00C73043">
            <w:pPr>
              <w:pBdr>
                <w:top w:val="nil"/>
                <w:left w:val="nil"/>
                <w:bottom w:val="nil"/>
                <w:right w:val="nil"/>
                <w:between w:val="nil"/>
              </w:pBdr>
              <w:spacing w:after="160" w:line="259" w:lineRule="auto"/>
              <w:ind w:left="360"/>
            </w:pPr>
            <w:r>
              <w:t>Implement and monitor the school-wide instructional focus on social and emotional learning, specifically in the area of regulating emotions, social-communication, and taking care of one's own needs.</w:t>
            </w:r>
          </w:p>
        </w:tc>
        <w:tc>
          <w:tcPr>
            <w:tcW w:w="2235" w:type="dxa"/>
            <w:vAlign w:val="center"/>
          </w:tcPr>
          <w:p w14:paraId="1FD69CF4" w14:textId="77777777" w:rsidR="000D10F6" w:rsidRDefault="00C73043">
            <w:pPr>
              <w:widowControl w:val="0"/>
              <w:pBdr>
                <w:top w:val="nil"/>
                <w:left w:val="nil"/>
                <w:bottom w:val="nil"/>
                <w:right w:val="nil"/>
                <w:between w:val="nil"/>
              </w:pBdr>
              <w:spacing w:line="276" w:lineRule="auto"/>
            </w:pPr>
            <w:r>
              <w:t xml:space="preserve">Principal </w:t>
            </w:r>
          </w:p>
        </w:tc>
        <w:tc>
          <w:tcPr>
            <w:tcW w:w="1575" w:type="dxa"/>
          </w:tcPr>
          <w:p w14:paraId="07500254" w14:textId="77777777" w:rsidR="000D10F6" w:rsidRDefault="00C73043">
            <w:r>
              <w:t xml:space="preserve">SY 22-23 </w:t>
            </w:r>
          </w:p>
        </w:tc>
        <w:tc>
          <w:tcPr>
            <w:tcW w:w="2340" w:type="dxa"/>
          </w:tcPr>
          <w:p w14:paraId="23760125" w14:textId="77777777" w:rsidR="000D10F6" w:rsidRDefault="00C73043">
            <w:pPr>
              <w:spacing w:before="20" w:after="20" w:line="259" w:lineRule="auto"/>
              <w:rPr>
                <w:sz w:val="20"/>
                <w:szCs w:val="20"/>
              </w:rPr>
            </w:pPr>
            <w:r>
              <w:rPr>
                <w:sz w:val="20"/>
                <w:szCs w:val="20"/>
              </w:rPr>
              <w:t xml:space="preserve">Weekly Lesson Plans </w:t>
            </w:r>
          </w:p>
          <w:p w14:paraId="0116BDDD" w14:textId="77777777" w:rsidR="000D10F6" w:rsidRDefault="00C73043">
            <w:pPr>
              <w:spacing w:before="20" w:after="20"/>
              <w:rPr>
                <w:sz w:val="20"/>
                <w:szCs w:val="20"/>
              </w:rPr>
            </w:pPr>
            <w:r>
              <w:rPr>
                <w:sz w:val="20"/>
                <w:szCs w:val="20"/>
              </w:rPr>
              <w:t>PBIS Lessons</w:t>
            </w:r>
          </w:p>
        </w:tc>
        <w:tc>
          <w:tcPr>
            <w:tcW w:w="2175" w:type="dxa"/>
          </w:tcPr>
          <w:p w14:paraId="607E7D75" w14:textId="77777777" w:rsidR="000D10F6" w:rsidRDefault="00C73043">
            <w:pPr>
              <w:spacing w:before="20" w:after="48"/>
              <w:rPr>
                <w:sz w:val="20"/>
                <w:szCs w:val="20"/>
              </w:rPr>
            </w:pPr>
            <w:r>
              <w:rPr>
                <w:sz w:val="20"/>
                <w:szCs w:val="20"/>
              </w:rPr>
              <w:t>Principal</w:t>
            </w:r>
          </w:p>
          <w:p w14:paraId="6F9FD7DB" w14:textId="77777777" w:rsidR="000D10F6" w:rsidRDefault="00C73043">
            <w:pPr>
              <w:spacing w:before="20" w:after="48"/>
              <w:rPr>
                <w:sz w:val="20"/>
                <w:szCs w:val="20"/>
              </w:rPr>
            </w:pPr>
            <w:r>
              <w:rPr>
                <w:sz w:val="20"/>
                <w:szCs w:val="20"/>
              </w:rPr>
              <w:t>PBIS Committee</w:t>
            </w:r>
          </w:p>
        </w:tc>
        <w:tc>
          <w:tcPr>
            <w:tcW w:w="1305" w:type="dxa"/>
          </w:tcPr>
          <w:p w14:paraId="6228D681" w14:textId="77777777" w:rsidR="000D10F6" w:rsidRDefault="00C73043">
            <w:pPr>
              <w:spacing w:before="20" w:after="48"/>
              <w:rPr>
                <w:sz w:val="20"/>
                <w:szCs w:val="20"/>
              </w:rPr>
            </w:pPr>
            <w:r>
              <w:rPr>
                <w:sz w:val="20"/>
                <w:szCs w:val="20"/>
              </w:rPr>
              <w:t>Weekly</w:t>
            </w:r>
          </w:p>
        </w:tc>
        <w:tc>
          <w:tcPr>
            <w:tcW w:w="2190" w:type="dxa"/>
          </w:tcPr>
          <w:p w14:paraId="53BA0D12" w14:textId="77777777" w:rsidR="000D10F6" w:rsidRDefault="000D10F6">
            <w:pPr>
              <w:spacing w:before="20" w:after="48"/>
              <w:rPr>
                <w:sz w:val="20"/>
                <w:szCs w:val="20"/>
              </w:rPr>
            </w:pPr>
          </w:p>
        </w:tc>
      </w:tr>
      <w:tr w:rsidR="000D10F6" w14:paraId="3F8E6628" w14:textId="77777777">
        <w:trPr>
          <w:trHeight w:val="495"/>
        </w:trPr>
        <w:tc>
          <w:tcPr>
            <w:tcW w:w="3105" w:type="dxa"/>
            <w:vAlign w:val="center"/>
          </w:tcPr>
          <w:p w14:paraId="0BAEFAF9" w14:textId="77777777" w:rsidR="000D10F6" w:rsidRDefault="00C73043">
            <w:pPr>
              <w:pBdr>
                <w:top w:val="nil"/>
                <w:left w:val="nil"/>
                <w:bottom w:val="nil"/>
                <w:right w:val="nil"/>
                <w:between w:val="nil"/>
              </w:pBdr>
              <w:spacing w:after="160" w:line="259" w:lineRule="auto"/>
              <w:ind w:left="360"/>
            </w:pPr>
            <w:r>
              <w:t>Complete walkthroughs and monitor delivery of PBIS lessons during Morning Meetings.</w:t>
            </w:r>
          </w:p>
        </w:tc>
        <w:tc>
          <w:tcPr>
            <w:tcW w:w="2235" w:type="dxa"/>
            <w:vAlign w:val="center"/>
          </w:tcPr>
          <w:p w14:paraId="52DED2B6" w14:textId="77777777" w:rsidR="000D10F6" w:rsidRDefault="00C73043">
            <w:pPr>
              <w:widowControl w:val="0"/>
              <w:pBdr>
                <w:top w:val="nil"/>
                <w:left w:val="nil"/>
                <w:bottom w:val="nil"/>
                <w:right w:val="nil"/>
                <w:between w:val="nil"/>
              </w:pBdr>
              <w:spacing w:line="276" w:lineRule="auto"/>
            </w:pPr>
            <w:r>
              <w:t>Principal</w:t>
            </w:r>
          </w:p>
          <w:p w14:paraId="4946690F" w14:textId="77777777" w:rsidR="000D10F6" w:rsidRDefault="00C73043">
            <w:pPr>
              <w:widowControl w:val="0"/>
              <w:pBdr>
                <w:top w:val="nil"/>
                <w:left w:val="nil"/>
                <w:bottom w:val="nil"/>
                <w:right w:val="nil"/>
                <w:between w:val="nil"/>
              </w:pBdr>
              <w:spacing w:line="276" w:lineRule="auto"/>
            </w:pPr>
            <w:r>
              <w:t>Teachers</w:t>
            </w:r>
          </w:p>
          <w:p w14:paraId="2D392F3B" w14:textId="77777777" w:rsidR="000D10F6" w:rsidRDefault="00C73043">
            <w:pPr>
              <w:widowControl w:val="0"/>
              <w:pBdr>
                <w:top w:val="nil"/>
                <w:left w:val="nil"/>
                <w:bottom w:val="nil"/>
                <w:right w:val="nil"/>
                <w:between w:val="nil"/>
              </w:pBdr>
              <w:spacing w:line="276" w:lineRule="auto"/>
            </w:pPr>
            <w:r>
              <w:t xml:space="preserve">Teacher Assistants </w:t>
            </w:r>
          </w:p>
        </w:tc>
        <w:tc>
          <w:tcPr>
            <w:tcW w:w="1575" w:type="dxa"/>
          </w:tcPr>
          <w:p w14:paraId="05D5A88E" w14:textId="77777777" w:rsidR="000D10F6" w:rsidRDefault="00C73043">
            <w:r>
              <w:t>SY 22-23</w:t>
            </w:r>
          </w:p>
        </w:tc>
        <w:tc>
          <w:tcPr>
            <w:tcW w:w="2340" w:type="dxa"/>
          </w:tcPr>
          <w:p w14:paraId="70AFF2F3" w14:textId="77777777" w:rsidR="000D10F6" w:rsidRDefault="00C73043">
            <w:pPr>
              <w:spacing w:before="20" w:after="20" w:line="259" w:lineRule="auto"/>
              <w:rPr>
                <w:sz w:val="20"/>
                <w:szCs w:val="20"/>
              </w:rPr>
            </w:pPr>
            <w:r>
              <w:rPr>
                <w:sz w:val="20"/>
                <w:szCs w:val="20"/>
              </w:rPr>
              <w:t>Classroom Observation</w:t>
            </w:r>
          </w:p>
          <w:p w14:paraId="29084A4B" w14:textId="77777777" w:rsidR="000D10F6" w:rsidRDefault="00C73043">
            <w:pPr>
              <w:spacing w:before="20" w:after="20"/>
              <w:rPr>
                <w:sz w:val="20"/>
                <w:szCs w:val="20"/>
              </w:rPr>
            </w:pPr>
            <w:r>
              <w:rPr>
                <w:sz w:val="20"/>
                <w:szCs w:val="20"/>
              </w:rPr>
              <w:t>Walk-throughs</w:t>
            </w:r>
          </w:p>
        </w:tc>
        <w:tc>
          <w:tcPr>
            <w:tcW w:w="2175" w:type="dxa"/>
          </w:tcPr>
          <w:p w14:paraId="3E16D605" w14:textId="77777777" w:rsidR="000D10F6" w:rsidRDefault="00C73043">
            <w:pPr>
              <w:spacing w:before="20" w:after="48"/>
              <w:rPr>
                <w:sz w:val="20"/>
                <w:szCs w:val="20"/>
              </w:rPr>
            </w:pPr>
            <w:r>
              <w:rPr>
                <w:sz w:val="20"/>
                <w:szCs w:val="20"/>
              </w:rPr>
              <w:t>Principal</w:t>
            </w:r>
          </w:p>
          <w:p w14:paraId="0D1D4F31" w14:textId="77777777" w:rsidR="000D10F6" w:rsidRDefault="00C73043">
            <w:pPr>
              <w:spacing w:before="20" w:after="48"/>
              <w:rPr>
                <w:sz w:val="20"/>
                <w:szCs w:val="20"/>
              </w:rPr>
            </w:pPr>
            <w:r>
              <w:rPr>
                <w:sz w:val="20"/>
                <w:szCs w:val="20"/>
              </w:rPr>
              <w:t>School Counselor</w:t>
            </w:r>
          </w:p>
          <w:p w14:paraId="3873C851" w14:textId="77777777" w:rsidR="000D10F6" w:rsidRDefault="00C73043">
            <w:pPr>
              <w:spacing w:before="20" w:after="48"/>
              <w:rPr>
                <w:sz w:val="20"/>
                <w:szCs w:val="20"/>
              </w:rPr>
            </w:pPr>
            <w:r>
              <w:rPr>
                <w:sz w:val="20"/>
                <w:szCs w:val="20"/>
              </w:rPr>
              <w:t>Behavior Specialist</w:t>
            </w:r>
          </w:p>
        </w:tc>
        <w:tc>
          <w:tcPr>
            <w:tcW w:w="1305" w:type="dxa"/>
          </w:tcPr>
          <w:p w14:paraId="4CD8AA22" w14:textId="77777777" w:rsidR="000D10F6" w:rsidRDefault="00C73043">
            <w:pPr>
              <w:spacing w:before="20" w:after="48"/>
              <w:rPr>
                <w:sz w:val="20"/>
                <w:szCs w:val="20"/>
              </w:rPr>
            </w:pPr>
            <w:r>
              <w:rPr>
                <w:sz w:val="20"/>
                <w:szCs w:val="20"/>
              </w:rPr>
              <w:t>Monthly</w:t>
            </w:r>
          </w:p>
        </w:tc>
        <w:tc>
          <w:tcPr>
            <w:tcW w:w="2190" w:type="dxa"/>
          </w:tcPr>
          <w:p w14:paraId="2F03CAF8" w14:textId="77777777" w:rsidR="000D10F6" w:rsidRDefault="000D10F6">
            <w:pPr>
              <w:spacing w:before="20" w:after="48"/>
              <w:rPr>
                <w:sz w:val="20"/>
                <w:szCs w:val="20"/>
              </w:rPr>
            </w:pPr>
          </w:p>
        </w:tc>
      </w:tr>
      <w:tr w:rsidR="000D10F6" w14:paraId="721CF5D5" w14:textId="77777777">
        <w:tc>
          <w:tcPr>
            <w:tcW w:w="3105" w:type="dxa"/>
            <w:vAlign w:val="center"/>
          </w:tcPr>
          <w:p w14:paraId="54F1F31B" w14:textId="77777777" w:rsidR="000D10F6" w:rsidRDefault="00C73043">
            <w:pPr>
              <w:pBdr>
                <w:top w:val="nil"/>
                <w:left w:val="nil"/>
                <w:bottom w:val="nil"/>
                <w:right w:val="nil"/>
                <w:between w:val="nil"/>
              </w:pBdr>
              <w:spacing w:after="160" w:line="259" w:lineRule="auto"/>
              <w:ind w:left="360"/>
            </w:pPr>
            <w:r>
              <w:t xml:space="preserve">Collaborate with the School Counselor, Behavior Specialist and School Wellness Department to plan PD on Social and Emotional Learning. </w:t>
            </w:r>
          </w:p>
        </w:tc>
        <w:tc>
          <w:tcPr>
            <w:tcW w:w="2235" w:type="dxa"/>
            <w:vAlign w:val="center"/>
          </w:tcPr>
          <w:p w14:paraId="61084632" w14:textId="77777777" w:rsidR="000D10F6" w:rsidRDefault="00C73043">
            <w:pPr>
              <w:widowControl w:val="0"/>
              <w:pBdr>
                <w:top w:val="nil"/>
                <w:left w:val="nil"/>
                <w:bottom w:val="nil"/>
                <w:right w:val="nil"/>
                <w:between w:val="nil"/>
              </w:pBdr>
              <w:spacing w:line="276" w:lineRule="auto"/>
            </w:pPr>
            <w:r>
              <w:t>Principal</w:t>
            </w:r>
          </w:p>
          <w:p w14:paraId="1579E1E1" w14:textId="77777777" w:rsidR="000D10F6" w:rsidRDefault="00C73043">
            <w:pPr>
              <w:widowControl w:val="0"/>
              <w:pBdr>
                <w:top w:val="nil"/>
                <w:left w:val="nil"/>
                <w:bottom w:val="nil"/>
                <w:right w:val="nil"/>
                <w:between w:val="nil"/>
              </w:pBdr>
              <w:spacing w:line="276" w:lineRule="auto"/>
            </w:pPr>
            <w:r>
              <w:t>School Counselor</w:t>
            </w:r>
          </w:p>
          <w:p w14:paraId="7FDB35EC" w14:textId="77777777" w:rsidR="000D10F6" w:rsidRDefault="00C73043">
            <w:pPr>
              <w:widowControl w:val="0"/>
              <w:pBdr>
                <w:top w:val="nil"/>
                <w:left w:val="nil"/>
                <w:bottom w:val="nil"/>
                <w:right w:val="nil"/>
                <w:between w:val="nil"/>
              </w:pBdr>
              <w:spacing w:line="276" w:lineRule="auto"/>
            </w:pPr>
            <w:r>
              <w:t xml:space="preserve">Behavior Specialist </w:t>
            </w:r>
          </w:p>
          <w:p w14:paraId="17B09FFD" w14:textId="77777777" w:rsidR="000D10F6" w:rsidRDefault="00C73043">
            <w:pPr>
              <w:widowControl w:val="0"/>
              <w:pBdr>
                <w:top w:val="nil"/>
                <w:left w:val="nil"/>
                <w:bottom w:val="nil"/>
                <w:right w:val="nil"/>
                <w:between w:val="nil"/>
              </w:pBdr>
              <w:spacing w:line="276" w:lineRule="auto"/>
            </w:pPr>
            <w:r>
              <w:t xml:space="preserve">School Wellness Department </w:t>
            </w:r>
          </w:p>
        </w:tc>
        <w:tc>
          <w:tcPr>
            <w:tcW w:w="1575" w:type="dxa"/>
          </w:tcPr>
          <w:p w14:paraId="6DF66D1F" w14:textId="77777777" w:rsidR="000D10F6" w:rsidRDefault="00C73043">
            <w:r>
              <w:t>SY 22-23</w:t>
            </w:r>
          </w:p>
        </w:tc>
        <w:tc>
          <w:tcPr>
            <w:tcW w:w="2340" w:type="dxa"/>
          </w:tcPr>
          <w:p w14:paraId="21C531A7" w14:textId="77777777" w:rsidR="000D10F6" w:rsidRDefault="00C73043">
            <w:pPr>
              <w:spacing w:before="20" w:after="20"/>
              <w:rPr>
                <w:sz w:val="20"/>
                <w:szCs w:val="20"/>
              </w:rPr>
            </w:pPr>
            <w:r>
              <w:rPr>
                <w:sz w:val="20"/>
                <w:szCs w:val="20"/>
              </w:rPr>
              <w:t xml:space="preserve">PBIS Plan </w:t>
            </w:r>
            <w:r>
              <w:rPr>
                <w:sz w:val="20"/>
                <w:szCs w:val="20"/>
              </w:rPr>
              <w:br/>
              <w:t>PD Agenda</w:t>
            </w:r>
          </w:p>
          <w:p w14:paraId="250EA305" w14:textId="77777777" w:rsidR="000D10F6" w:rsidRDefault="00C73043">
            <w:pPr>
              <w:spacing w:before="20" w:after="20"/>
              <w:rPr>
                <w:sz w:val="20"/>
                <w:szCs w:val="20"/>
              </w:rPr>
            </w:pPr>
            <w:r>
              <w:rPr>
                <w:sz w:val="20"/>
                <w:szCs w:val="20"/>
              </w:rPr>
              <w:t xml:space="preserve">Sign-in Sheet </w:t>
            </w:r>
          </w:p>
        </w:tc>
        <w:tc>
          <w:tcPr>
            <w:tcW w:w="2175" w:type="dxa"/>
          </w:tcPr>
          <w:p w14:paraId="3D90B801" w14:textId="77777777" w:rsidR="000D10F6" w:rsidRDefault="00C73043">
            <w:pPr>
              <w:spacing w:before="20" w:after="48"/>
              <w:rPr>
                <w:sz w:val="20"/>
                <w:szCs w:val="20"/>
              </w:rPr>
            </w:pPr>
            <w:r>
              <w:rPr>
                <w:sz w:val="20"/>
                <w:szCs w:val="20"/>
              </w:rPr>
              <w:t xml:space="preserve">Principal </w:t>
            </w:r>
          </w:p>
          <w:p w14:paraId="73EFD940" w14:textId="77777777" w:rsidR="000D10F6" w:rsidRDefault="00C73043">
            <w:pPr>
              <w:spacing w:before="20" w:after="48"/>
              <w:rPr>
                <w:sz w:val="20"/>
                <w:szCs w:val="20"/>
              </w:rPr>
            </w:pPr>
            <w:r>
              <w:rPr>
                <w:sz w:val="20"/>
                <w:szCs w:val="20"/>
              </w:rPr>
              <w:t xml:space="preserve">Teachers </w:t>
            </w:r>
          </w:p>
          <w:p w14:paraId="536E52C0" w14:textId="77777777" w:rsidR="000D10F6" w:rsidRDefault="00C73043">
            <w:pPr>
              <w:spacing w:before="20" w:after="48"/>
              <w:rPr>
                <w:sz w:val="20"/>
                <w:szCs w:val="20"/>
              </w:rPr>
            </w:pPr>
            <w:r>
              <w:rPr>
                <w:sz w:val="20"/>
                <w:szCs w:val="20"/>
              </w:rPr>
              <w:t xml:space="preserve">Behavior Specialist </w:t>
            </w:r>
          </w:p>
          <w:p w14:paraId="4A697C2C" w14:textId="77777777" w:rsidR="000D10F6" w:rsidRDefault="00C73043">
            <w:pPr>
              <w:spacing w:before="20" w:after="48"/>
              <w:rPr>
                <w:sz w:val="20"/>
                <w:szCs w:val="20"/>
              </w:rPr>
            </w:pPr>
            <w:r>
              <w:rPr>
                <w:sz w:val="20"/>
                <w:szCs w:val="20"/>
              </w:rPr>
              <w:t xml:space="preserve">School Counselor </w:t>
            </w:r>
          </w:p>
        </w:tc>
        <w:tc>
          <w:tcPr>
            <w:tcW w:w="1305" w:type="dxa"/>
          </w:tcPr>
          <w:p w14:paraId="4BCD7774" w14:textId="77777777" w:rsidR="000D10F6" w:rsidRDefault="00C73043">
            <w:pPr>
              <w:spacing w:before="20" w:after="48"/>
              <w:rPr>
                <w:sz w:val="20"/>
                <w:szCs w:val="20"/>
              </w:rPr>
            </w:pPr>
            <w:r>
              <w:rPr>
                <w:sz w:val="20"/>
                <w:szCs w:val="20"/>
              </w:rPr>
              <w:t>Monthly</w:t>
            </w:r>
          </w:p>
        </w:tc>
        <w:tc>
          <w:tcPr>
            <w:tcW w:w="2190" w:type="dxa"/>
          </w:tcPr>
          <w:p w14:paraId="246C8452" w14:textId="77777777" w:rsidR="000D10F6" w:rsidRDefault="000D10F6">
            <w:pPr>
              <w:spacing w:before="20" w:after="48"/>
              <w:rPr>
                <w:sz w:val="20"/>
                <w:szCs w:val="20"/>
              </w:rPr>
            </w:pPr>
          </w:p>
        </w:tc>
      </w:tr>
      <w:tr w:rsidR="000D10F6" w14:paraId="22E5502B" w14:textId="77777777">
        <w:tc>
          <w:tcPr>
            <w:tcW w:w="3105" w:type="dxa"/>
            <w:vAlign w:val="center"/>
          </w:tcPr>
          <w:p w14:paraId="5C0FE77C" w14:textId="77777777" w:rsidR="000D10F6" w:rsidRDefault="00C73043">
            <w:pPr>
              <w:pBdr>
                <w:top w:val="nil"/>
                <w:left w:val="nil"/>
                <w:bottom w:val="nil"/>
                <w:right w:val="nil"/>
                <w:between w:val="nil"/>
              </w:pBdr>
              <w:spacing w:after="160" w:line="259" w:lineRule="auto"/>
              <w:ind w:left="360"/>
            </w:pPr>
            <w:r>
              <w:t xml:space="preserve">Review 2021-2022 Children’s Behavior Rating Scale (CBRS) data with the staff during Preservice Week. </w:t>
            </w:r>
          </w:p>
        </w:tc>
        <w:tc>
          <w:tcPr>
            <w:tcW w:w="2235" w:type="dxa"/>
            <w:vAlign w:val="center"/>
          </w:tcPr>
          <w:p w14:paraId="69306AAB" w14:textId="77777777" w:rsidR="000D10F6" w:rsidRDefault="00C73043">
            <w:pPr>
              <w:widowControl w:val="0"/>
              <w:pBdr>
                <w:top w:val="nil"/>
                <w:left w:val="nil"/>
                <w:bottom w:val="nil"/>
                <w:right w:val="nil"/>
                <w:between w:val="nil"/>
              </w:pBdr>
              <w:spacing w:line="276" w:lineRule="auto"/>
            </w:pPr>
            <w:r>
              <w:t>Principal</w:t>
            </w:r>
          </w:p>
        </w:tc>
        <w:tc>
          <w:tcPr>
            <w:tcW w:w="1575" w:type="dxa"/>
          </w:tcPr>
          <w:p w14:paraId="01790E2C" w14:textId="77777777" w:rsidR="000D10F6" w:rsidRDefault="00C73043">
            <w:r>
              <w:t>August 29, 2022</w:t>
            </w:r>
          </w:p>
        </w:tc>
        <w:tc>
          <w:tcPr>
            <w:tcW w:w="2340" w:type="dxa"/>
          </w:tcPr>
          <w:p w14:paraId="1C215E9E" w14:textId="77777777" w:rsidR="000D10F6" w:rsidRDefault="00C73043">
            <w:pPr>
              <w:spacing w:before="20" w:after="20"/>
              <w:rPr>
                <w:sz w:val="20"/>
                <w:szCs w:val="20"/>
              </w:rPr>
            </w:pPr>
            <w:r>
              <w:rPr>
                <w:sz w:val="20"/>
                <w:szCs w:val="20"/>
              </w:rPr>
              <w:t>2021-2022 Data</w:t>
            </w:r>
          </w:p>
        </w:tc>
        <w:tc>
          <w:tcPr>
            <w:tcW w:w="2175" w:type="dxa"/>
          </w:tcPr>
          <w:p w14:paraId="47378274" w14:textId="77777777" w:rsidR="000D10F6" w:rsidRDefault="00C73043">
            <w:pPr>
              <w:spacing w:before="20" w:after="48"/>
              <w:rPr>
                <w:sz w:val="20"/>
                <w:szCs w:val="20"/>
              </w:rPr>
            </w:pPr>
            <w:r>
              <w:rPr>
                <w:sz w:val="20"/>
                <w:szCs w:val="20"/>
              </w:rPr>
              <w:t>Principal</w:t>
            </w:r>
          </w:p>
        </w:tc>
        <w:tc>
          <w:tcPr>
            <w:tcW w:w="1305" w:type="dxa"/>
          </w:tcPr>
          <w:p w14:paraId="3794842E" w14:textId="77777777" w:rsidR="000D10F6" w:rsidRDefault="00C73043">
            <w:pPr>
              <w:spacing w:before="20" w:after="48"/>
              <w:rPr>
                <w:sz w:val="20"/>
                <w:szCs w:val="20"/>
              </w:rPr>
            </w:pPr>
            <w:r>
              <w:rPr>
                <w:sz w:val="20"/>
                <w:szCs w:val="20"/>
              </w:rPr>
              <w:t>Completed</w:t>
            </w:r>
          </w:p>
        </w:tc>
        <w:tc>
          <w:tcPr>
            <w:tcW w:w="2190" w:type="dxa"/>
          </w:tcPr>
          <w:p w14:paraId="579FA762" w14:textId="77777777" w:rsidR="000D10F6" w:rsidRDefault="000D10F6">
            <w:pPr>
              <w:spacing w:before="20" w:after="48"/>
              <w:rPr>
                <w:sz w:val="20"/>
                <w:szCs w:val="20"/>
              </w:rPr>
            </w:pPr>
          </w:p>
        </w:tc>
      </w:tr>
      <w:tr w:rsidR="000D10F6" w14:paraId="70F54CB5" w14:textId="77777777">
        <w:tc>
          <w:tcPr>
            <w:tcW w:w="3105" w:type="dxa"/>
            <w:vAlign w:val="center"/>
          </w:tcPr>
          <w:p w14:paraId="524134DF" w14:textId="77777777" w:rsidR="000D10F6" w:rsidRDefault="00C73043">
            <w:pPr>
              <w:pBdr>
                <w:top w:val="nil"/>
                <w:left w:val="nil"/>
                <w:bottom w:val="nil"/>
                <w:right w:val="nil"/>
                <w:between w:val="nil"/>
              </w:pBdr>
              <w:spacing w:after="160" w:line="259" w:lineRule="auto"/>
              <w:ind w:left="360"/>
              <w:rPr>
                <w:color w:val="0000FF"/>
              </w:rPr>
            </w:pPr>
            <w:r>
              <w:rPr>
                <w:color w:val="0000FF"/>
              </w:rPr>
              <w:t>Parent Workshops</w:t>
            </w:r>
          </w:p>
        </w:tc>
        <w:tc>
          <w:tcPr>
            <w:tcW w:w="2235" w:type="dxa"/>
            <w:vAlign w:val="center"/>
          </w:tcPr>
          <w:p w14:paraId="2A963225" w14:textId="77777777" w:rsidR="000D10F6" w:rsidRDefault="00C73043">
            <w:pPr>
              <w:widowControl w:val="0"/>
              <w:pBdr>
                <w:top w:val="nil"/>
                <w:left w:val="nil"/>
                <w:bottom w:val="nil"/>
                <w:right w:val="nil"/>
                <w:between w:val="nil"/>
              </w:pBdr>
              <w:spacing w:line="276" w:lineRule="auto"/>
              <w:rPr>
                <w:color w:val="0000FF"/>
              </w:rPr>
            </w:pPr>
            <w:r>
              <w:rPr>
                <w:color w:val="0000FF"/>
              </w:rPr>
              <w:t>Principal</w:t>
            </w:r>
          </w:p>
          <w:p w14:paraId="5F0E74D4" w14:textId="77777777" w:rsidR="000D10F6" w:rsidRDefault="00C73043">
            <w:pPr>
              <w:widowControl w:val="0"/>
              <w:pBdr>
                <w:top w:val="nil"/>
                <w:left w:val="nil"/>
                <w:bottom w:val="nil"/>
                <w:right w:val="nil"/>
                <w:between w:val="nil"/>
              </w:pBdr>
              <w:spacing w:line="276" w:lineRule="auto"/>
              <w:rPr>
                <w:color w:val="0000FF"/>
              </w:rPr>
            </w:pPr>
            <w:r>
              <w:rPr>
                <w:color w:val="0000FF"/>
              </w:rPr>
              <w:t xml:space="preserve">Parental Engagement </w:t>
            </w:r>
            <w:r>
              <w:rPr>
                <w:color w:val="0000FF"/>
              </w:rPr>
              <w:lastRenderedPageBreak/>
              <w:t>Specialist</w:t>
            </w:r>
          </w:p>
          <w:p w14:paraId="48A4DC7B" w14:textId="77777777" w:rsidR="000D10F6" w:rsidRDefault="00C73043">
            <w:pPr>
              <w:widowControl w:val="0"/>
              <w:pBdr>
                <w:top w:val="nil"/>
                <w:left w:val="nil"/>
                <w:bottom w:val="nil"/>
                <w:right w:val="nil"/>
                <w:between w:val="nil"/>
              </w:pBdr>
              <w:spacing w:line="276" w:lineRule="auto"/>
              <w:rPr>
                <w:color w:val="0000FF"/>
              </w:rPr>
            </w:pPr>
            <w:r>
              <w:rPr>
                <w:color w:val="0000FF"/>
              </w:rPr>
              <w:t>School Counselor</w:t>
            </w:r>
          </w:p>
        </w:tc>
        <w:tc>
          <w:tcPr>
            <w:tcW w:w="1575" w:type="dxa"/>
          </w:tcPr>
          <w:p w14:paraId="77AB30FF" w14:textId="77777777" w:rsidR="000D10F6" w:rsidRDefault="00C73043">
            <w:pPr>
              <w:rPr>
                <w:color w:val="0000FF"/>
              </w:rPr>
            </w:pPr>
            <w:r>
              <w:rPr>
                <w:color w:val="0000FF"/>
              </w:rPr>
              <w:lastRenderedPageBreak/>
              <w:t>SY 22-23</w:t>
            </w:r>
          </w:p>
        </w:tc>
        <w:tc>
          <w:tcPr>
            <w:tcW w:w="2340" w:type="dxa"/>
          </w:tcPr>
          <w:p w14:paraId="7D83B06D" w14:textId="77777777" w:rsidR="000D10F6" w:rsidRDefault="00C73043">
            <w:pPr>
              <w:spacing w:before="20" w:after="20"/>
              <w:rPr>
                <w:color w:val="0000FF"/>
                <w:sz w:val="20"/>
                <w:szCs w:val="20"/>
              </w:rPr>
            </w:pPr>
            <w:r>
              <w:rPr>
                <w:color w:val="0000FF"/>
                <w:sz w:val="20"/>
                <w:szCs w:val="20"/>
              </w:rPr>
              <w:t xml:space="preserve">Sign In Sheet </w:t>
            </w:r>
          </w:p>
          <w:p w14:paraId="4014474D" w14:textId="77777777" w:rsidR="000D10F6" w:rsidRDefault="00C73043">
            <w:pPr>
              <w:spacing w:before="20" w:after="20"/>
              <w:rPr>
                <w:color w:val="0000FF"/>
                <w:sz w:val="20"/>
                <w:szCs w:val="20"/>
              </w:rPr>
            </w:pPr>
            <w:r>
              <w:rPr>
                <w:color w:val="0000FF"/>
                <w:sz w:val="20"/>
                <w:szCs w:val="20"/>
              </w:rPr>
              <w:t xml:space="preserve">Agenda </w:t>
            </w:r>
          </w:p>
          <w:p w14:paraId="650018A2" w14:textId="77777777" w:rsidR="000D10F6" w:rsidRDefault="00C73043">
            <w:pPr>
              <w:spacing w:before="20" w:after="20"/>
              <w:rPr>
                <w:color w:val="0000FF"/>
                <w:sz w:val="20"/>
                <w:szCs w:val="20"/>
              </w:rPr>
            </w:pPr>
            <w:r>
              <w:rPr>
                <w:color w:val="0000FF"/>
                <w:sz w:val="20"/>
                <w:szCs w:val="20"/>
              </w:rPr>
              <w:t xml:space="preserve">Resources </w:t>
            </w:r>
          </w:p>
        </w:tc>
        <w:tc>
          <w:tcPr>
            <w:tcW w:w="2175" w:type="dxa"/>
          </w:tcPr>
          <w:p w14:paraId="4FBDD984" w14:textId="77777777" w:rsidR="000D10F6" w:rsidRDefault="00C73043">
            <w:pPr>
              <w:spacing w:before="20" w:after="48"/>
              <w:rPr>
                <w:color w:val="0000FF"/>
                <w:sz w:val="20"/>
                <w:szCs w:val="20"/>
              </w:rPr>
            </w:pPr>
            <w:r>
              <w:rPr>
                <w:color w:val="0000FF"/>
                <w:sz w:val="20"/>
                <w:szCs w:val="20"/>
              </w:rPr>
              <w:t>Principal</w:t>
            </w:r>
          </w:p>
          <w:p w14:paraId="414E6E8D" w14:textId="77777777" w:rsidR="000D10F6" w:rsidRDefault="00C73043">
            <w:pPr>
              <w:spacing w:before="20" w:after="48"/>
              <w:rPr>
                <w:color w:val="0000FF"/>
                <w:sz w:val="20"/>
                <w:szCs w:val="20"/>
              </w:rPr>
            </w:pPr>
            <w:r>
              <w:rPr>
                <w:color w:val="0000FF"/>
                <w:sz w:val="20"/>
                <w:szCs w:val="20"/>
              </w:rPr>
              <w:t xml:space="preserve">Parental Engagement Specialist </w:t>
            </w:r>
          </w:p>
          <w:p w14:paraId="78F3E9A4" w14:textId="77777777" w:rsidR="000D10F6" w:rsidRDefault="00C73043">
            <w:pPr>
              <w:spacing w:before="20" w:after="48"/>
              <w:rPr>
                <w:color w:val="0000FF"/>
                <w:sz w:val="20"/>
                <w:szCs w:val="20"/>
              </w:rPr>
            </w:pPr>
            <w:r>
              <w:rPr>
                <w:color w:val="0000FF"/>
                <w:sz w:val="20"/>
                <w:szCs w:val="20"/>
              </w:rPr>
              <w:lastRenderedPageBreak/>
              <w:t xml:space="preserve">School Counselor </w:t>
            </w:r>
          </w:p>
        </w:tc>
        <w:tc>
          <w:tcPr>
            <w:tcW w:w="1305" w:type="dxa"/>
          </w:tcPr>
          <w:p w14:paraId="4057314A" w14:textId="77777777" w:rsidR="000D10F6" w:rsidRDefault="00C73043">
            <w:pPr>
              <w:spacing w:before="20" w:after="48"/>
              <w:rPr>
                <w:color w:val="0000FF"/>
                <w:sz w:val="20"/>
                <w:szCs w:val="20"/>
              </w:rPr>
            </w:pPr>
            <w:r>
              <w:rPr>
                <w:color w:val="0000FF"/>
                <w:sz w:val="20"/>
                <w:szCs w:val="20"/>
              </w:rPr>
              <w:lastRenderedPageBreak/>
              <w:t>Quarterly</w:t>
            </w:r>
          </w:p>
        </w:tc>
        <w:tc>
          <w:tcPr>
            <w:tcW w:w="2190" w:type="dxa"/>
          </w:tcPr>
          <w:p w14:paraId="6C0AAF55" w14:textId="77777777" w:rsidR="000D10F6" w:rsidRDefault="000D10F6">
            <w:pPr>
              <w:spacing w:before="20" w:after="48"/>
              <w:rPr>
                <w:sz w:val="20"/>
                <w:szCs w:val="20"/>
              </w:rPr>
            </w:pPr>
          </w:p>
        </w:tc>
      </w:tr>
      <w:tr w:rsidR="000D10F6" w14:paraId="68E01119" w14:textId="77777777">
        <w:trPr>
          <w:trHeight w:val="195"/>
        </w:trPr>
        <w:tc>
          <w:tcPr>
            <w:tcW w:w="14925" w:type="dxa"/>
            <w:gridSpan w:val="7"/>
            <w:shd w:val="clear" w:color="auto" w:fill="002060"/>
          </w:tcPr>
          <w:p w14:paraId="0D8CAD46" w14:textId="77777777" w:rsidR="000D10F6" w:rsidRDefault="000D10F6">
            <w:pPr>
              <w:spacing w:before="60" w:after="60"/>
              <w:rPr>
                <w:b/>
                <w:sz w:val="12"/>
                <w:szCs w:val="12"/>
                <w:shd w:val="clear" w:color="auto" w:fill="20124D"/>
              </w:rPr>
            </w:pPr>
          </w:p>
        </w:tc>
      </w:tr>
      <w:tr w:rsidR="000D10F6" w14:paraId="5B8C5188" w14:textId="77777777">
        <w:trPr>
          <w:trHeight w:val="510"/>
        </w:trPr>
        <w:tc>
          <w:tcPr>
            <w:tcW w:w="14925" w:type="dxa"/>
            <w:gridSpan w:val="7"/>
            <w:shd w:val="clear" w:color="auto" w:fill="BDD7EE"/>
          </w:tcPr>
          <w:p w14:paraId="76FCCE89" w14:textId="77777777" w:rsidR="000D10F6" w:rsidRDefault="00C73043">
            <w:pPr>
              <w:spacing w:before="60" w:after="60"/>
              <w:rPr>
                <w:b/>
              </w:rPr>
            </w:pPr>
            <w:r>
              <w:rPr>
                <w:b/>
              </w:rPr>
              <w:t xml:space="preserve">Supplemental Supports:  What additional action steps will be implemented to support achievement, opportunity, and/or access for students? School-wide PBIS Matric and Monthly Character Trait Poster </w:t>
            </w:r>
          </w:p>
        </w:tc>
      </w:tr>
      <w:tr w:rsidR="000D10F6" w14:paraId="225CDEEF" w14:textId="77777777">
        <w:trPr>
          <w:trHeight w:val="75"/>
        </w:trPr>
        <w:tc>
          <w:tcPr>
            <w:tcW w:w="6915" w:type="dxa"/>
            <w:gridSpan w:val="3"/>
          </w:tcPr>
          <w:p w14:paraId="3120C0AC" w14:textId="77777777" w:rsidR="000D10F6" w:rsidRDefault="000D10F6">
            <w:pPr>
              <w:rPr>
                <w:sz w:val="8"/>
                <w:szCs w:val="8"/>
              </w:rPr>
            </w:pPr>
          </w:p>
          <w:p w14:paraId="508C6066" w14:textId="77777777" w:rsidR="000D10F6" w:rsidRDefault="000D10F6">
            <w:pPr>
              <w:rPr>
                <w:sz w:val="4"/>
                <w:szCs w:val="4"/>
              </w:rPr>
            </w:pPr>
          </w:p>
        </w:tc>
        <w:tc>
          <w:tcPr>
            <w:tcW w:w="8010" w:type="dxa"/>
            <w:gridSpan w:val="4"/>
          </w:tcPr>
          <w:p w14:paraId="345B01B2" w14:textId="77777777" w:rsidR="000D10F6" w:rsidRDefault="000D10F6">
            <w:pPr>
              <w:rPr>
                <w:sz w:val="10"/>
                <w:szCs w:val="10"/>
              </w:rPr>
            </w:pPr>
          </w:p>
        </w:tc>
      </w:tr>
      <w:tr w:rsidR="000D10F6" w14:paraId="59DE58C0" w14:textId="77777777">
        <w:trPr>
          <w:trHeight w:val="220"/>
        </w:trPr>
        <w:tc>
          <w:tcPr>
            <w:tcW w:w="6915" w:type="dxa"/>
            <w:gridSpan w:val="3"/>
            <w:shd w:val="clear" w:color="auto" w:fill="BDD7EE"/>
          </w:tcPr>
          <w:p w14:paraId="5FE1456C" w14:textId="77777777" w:rsidR="000D10F6" w:rsidRDefault="00C73043">
            <w:pPr>
              <w:spacing w:before="20" w:after="20"/>
              <w:jc w:val="center"/>
              <w:rPr>
                <w:b/>
              </w:rPr>
            </w:pPr>
            <w:r>
              <w:rPr>
                <w:b/>
              </w:rPr>
              <w:t>English Learners</w:t>
            </w:r>
          </w:p>
        </w:tc>
        <w:tc>
          <w:tcPr>
            <w:tcW w:w="8010" w:type="dxa"/>
            <w:gridSpan w:val="4"/>
            <w:shd w:val="clear" w:color="auto" w:fill="BDD7EE"/>
          </w:tcPr>
          <w:p w14:paraId="60312ED4" w14:textId="77777777" w:rsidR="000D10F6" w:rsidRDefault="00C73043">
            <w:pPr>
              <w:spacing w:before="20" w:after="20"/>
              <w:jc w:val="center"/>
              <w:rPr>
                <w:b/>
              </w:rPr>
            </w:pPr>
            <w:r>
              <w:rPr>
                <w:b/>
              </w:rPr>
              <w:t>Students with Disabilities</w:t>
            </w:r>
          </w:p>
        </w:tc>
      </w:tr>
      <w:tr w:rsidR="000D10F6" w14:paraId="29D1466C" w14:textId="77777777">
        <w:trPr>
          <w:trHeight w:val="220"/>
        </w:trPr>
        <w:tc>
          <w:tcPr>
            <w:tcW w:w="6915" w:type="dxa"/>
            <w:gridSpan w:val="3"/>
          </w:tcPr>
          <w:p w14:paraId="41FFA081" w14:textId="77777777" w:rsidR="000D10F6" w:rsidRDefault="00C73043">
            <w:pPr>
              <w:rPr>
                <w:sz w:val="16"/>
                <w:szCs w:val="16"/>
              </w:rPr>
            </w:pPr>
            <w:r>
              <w:t>The principal will continue to collaborate with the ESL department regarding resources for prekindergarten non-English speaking students and parents. Currently, prekindergarten does not receive ELL services.</w:t>
            </w:r>
          </w:p>
        </w:tc>
        <w:tc>
          <w:tcPr>
            <w:tcW w:w="8010" w:type="dxa"/>
            <w:gridSpan w:val="4"/>
          </w:tcPr>
          <w:p w14:paraId="06BD5E24" w14:textId="77777777" w:rsidR="000D10F6" w:rsidRDefault="00C73043">
            <w:r>
              <w:t>Students with Disabilities will receive specially designed instruction and instructional accommodations based on their annual IEP.</w:t>
            </w:r>
          </w:p>
        </w:tc>
      </w:tr>
      <w:tr w:rsidR="000D10F6" w14:paraId="317949AA" w14:textId="77777777">
        <w:trPr>
          <w:trHeight w:val="220"/>
        </w:trPr>
        <w:tc>
          <w:tcPr>
            <w:tcW w:w="6915" w:type="dxa"/>
            <w:gridSpan w:val="3"/>
            <w:shd w:val="clear" w:color="auto" w:fill="BDD7EE"/>
          </w:tcPr>
          <w:p w14:paraId="5C8771AD" w14:textId="77777777" w:rsidR="000D10F6" w:rsidRDefault="00C73043">
            <w:pPr>
              <w:spacing w:before="20" w:after="20"/>
              <w:jc w:val="center"/>
              <w:rPr>
                <w:b/>
              </w:rPr>
            </w:pPr>
            <w:r>
              <w:rPr>
                <w:b/>
              </w:rPr>
              <w:t>Economically Disadvantaged</w:t>
            </w:r>
          </w:p>
        </w:tc>
        <w:tc>
          <w:tcPr>
            <w:tcW w:w="8010" w:type="dxa"/>
            <w:gridSpan w:val="4"/>
            <w:shd w:val="clear" w:color="auto" w:fill="BDD7EE"/>
          </w:tcPr>
          <w:p w14:paraId="5320EEE3" w14:textId="77777777" w:rsidR="000D10F6" w:rsidRDefault="00C73043">
            <w:pPr>
              <w:spacing w:before="20" w:after="20"/>
              <w:jc w:val="center"/>
              <w:rPr>
                <w:b/>
              </w:rPr>
            </w:pPr>
            <w:r>
              <w:rPr>
                <w:b/>
              </w:rPr>
              <w:t>Transient, Foster and Homeless</w:t>
            </w:r>
          </w:p>
        </w:tc>
      </w:tr>
      <w:tr w:rsidR="000D10F6" w14:paraId="36E34381" w14:textId="77777777">
        <w:trPr>
          <w:trHeight w:val="220"/>
        </w:trPr>
        <w:tc>
          <w:tcPr>
            <w:tcW w:w="6915" w:type="dxa"/>
            <w:gridSpan w:val="3"/>
          </w:tcPr>
          <w:p w14:paraId="150BD860" w14:textId="77777777" w:rsidR="000D10F6" w:rsidRDefault="00C73043">
            <w:pPr>
              <w:rPr>
                <w:sz w:val="16"/>
                <w:szCs w:val="16"/>
              </w:rPr>
            </w:pPr>
            <w:r>
              <w:t>Parental Engagement Specialist, School Counselor, and Behavior Specialist will host parent workshops on PBIS and provide resources to families during the 2022-2023 school year.</w:t>
            </w:r>
          </w:p>
        </w:tc>
        <w:tc>
          <w:tcPr>
            <w:tcW w:w="8010" w:type="dxa"/>
            <w:gridSpan w:val="4"/>
          </w:tcPr>
          <w:p w14:paraId="027897A5" w14:textId="77777777" w:rsidR="000D10F6" w:rsidRDefault="00C73043">
            <w:r>
              <w:t>Transient, Foster and Homeless students will receive additional resources to ensure families are able to continue the educational experience.</w:t>
            </w:r>
          </w:p>
          <w:p w14:paraId="675E5454" w14:textId="77777777" w:rsidR="000D10F6" w:rsidRDefault="00C73043">
            <w:pPr>
              <w:pBdr>
                <w:top w:val="nil"/>
                <w:left w:val="nil"/>
                <w:bottom w:val="nil"/>
                <w:right w:val="nil"/>
                <w:between w:val="nil"/>
              </w:pBdr>
              <w:rPr>
                <w:rFonts w:ascii="Times New Roman" w:eastAsia="Times New Roman" w:hAnsi="Times New Roman" w:cs="Times New Roman"/>
                <w:color w:val="000000"/>
                <w:sz w:val="24"/>
                <w:szCs w:val="24"/>
              </w:rPr>
            </w:pPr>
            <w:r>
              <w:rPr>
                <w:color w:val="000000"/>
              </w:rPr>
              <w:t>The Military Family Life Counselor will meet with Military Connected Families to discuss available resources provided to Military Connected Families. </w:t>
            </w:r>
          </w:p>
          <w:p w14:paraId="28D60DFC" w14:textId="77777777" w:rsidR="000D10F6" w:rsidRDefault="000D10F6"/>
        </w:tc>
      </w:tr>
    </w:tbl>
    <w:p w14:paraId="47A1863A" w14:textId="77777777" w:rsidR="000D10F6" w:rsidRDefault="000D10F6">
      <w:pPr>
        <w:spacing w:before="60" w:after="0" w:line="240" w:lineRule="auto"/>
        <w:rPr>
          <w:b/>
          <w:color w:val="002060"/>
          <w:sz w:val="18"/>
          <w:szCs w:val="18"/>
        </w:rPr>
      </w:pPr>
    </w:p>
    <w:sectPr w:rsidR="000D10F6">
      <w:headerReference w:type="default" r:id="rId7"/>
      <w:footerReference w:type="default" r:id="rId8"/>
      <w:pgSz w:w="15840" w:h="12240" w:orient="landscape"/>
      <w:pgMar w:top="1152" w:right="1440" w:bottom="1152"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9FC7" w14:textId="77777777" w:rsidR="00BC1F5B" w:rsidRDefault="00BC1F5B">
      <w:pPr>
        <w:spacing w:after="0" w:line="240" w:lineRule="auto"/>
      </w:pPr>
      <w:r>
        <w:separator/>
      </w:r>
    </w:p>
  </w:endnote>
  <w:endnote w:type="continuationSeparator" w:id="0">
    <w:p w14:paraId="6A2259FD" w14:textId="77777777" w:rsidR="00BC1F5B" w:rsidRDefault="00BC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osefin Sans">
    <w:altName w:val="Calibri"/>
    <w:charset w:val="00"/>
    <w:family w:val="auto"/>
    <w:pitch w:val="variable"/>
    <w:sig w:usb0="A00000FF" w:usb1="4000204B" w:usb2="00000000" w:usb3="00000000" w:csb0="00000193"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CF8C" w14:textId="77777777" w:rsidR="000D10F6" w:rsidRDefault="00C73043">
    <w:pPr>
      <w:widowControl w:val="0"/>
      <w:spacing w:after="0"/>
      <w:ind w:left="-900"/>
      <w:rPr>
        <w:rFonts w:ascii="Josefin Sans" w:eastAsia="Josefin Sans" w:hAnsi="Josefin Sans" w:cs="Josefin Sans"/>
        <w:b/>
        <w:sz w:val="18"/>
        <w:szCs w:val="18"/>
      </w:rPr>
    </w:pPr>
    <w:r>
      <w:rPr>
        <w:rFonts w:ascii="Josefin Sans" w:eastAsia="Josefin Sans" w:hAnsi="Josefin Sans" w:cs="Josefin Sans"/>
        <w:b/>
        <w:sz w:val="18"/>
        <w:szCs w:val="18"/>
      </w:rPr>
      <w:t xml:space="preserve">*Insert more rows as necessary.  </w:t>
    </w:r>
    <w:r>
      <w:rPr>
        <w:rFonts w:ascii="Josefin Sans" w:eastAsia="Josefin Sans" w:hAnsi="Josefin Sans" w:cs="Josefin Sans"/>
        <w:sz w:val="18"/>
        <w:szCs w:val="18"/>
      </w:rPr>
      <w:t xml:space="preserve"> </w:t>
    </w:r>
    <w:r>
      <w:rPr>
        <w:rFonts w:ascii="Josefin Sans" w:eastAsia="Josefin Sans" w:hAnsi="Josefin Sans" w:cs="Josefin Sans"/>
        <w:b/>
        <w:sz w:val="18"/>
        <w:szCs w:val="18"/>
      </w:rPr>
      <w:t xml:space="preserve">If additional essential actions/strategy/interventions, duplicate the chart as needed. </w:t>
    </w:r>
  </w:p>
  <w:p w14:paraId="3FABF09F" w14:textId="77777777" w:rsidR="000D10F6" w:rsidRDefault="00C73043">
    <w:pPr>
      <w:widowControl w:val="0"/>
      <w:ind w:left="-900"/>
      <w:rPr>
        <w:rFonts w:ascii="Josefin Sans" w:eastAsia="Josefin Sans" w:hAnsi="Josefin Sans" w:cs="Josefin Sans"/>
        <w:b/>
        <w:color w:val="0070C0"/>
        <w:sz w:val="18"/>
        <w:szCs w:val="18"/>
      </w:rPr>
    </w:pPr>
    <w:r>
      <w:rPr>
        <w:rFonts w:ascii="Josefin Sans" w:eastAsia="Josefin Sans" w:hAnsi="Josefin Sans" w:cs="Josefin Sans"/>
        <w:color w:val="0070C0"/>
        <w:sz w:val="18"/>
        <w:szCs w:val="18"/>
      </w:rPr>
      <w:t>Include a maximum of five (5) Essential Actions/Strategies/EBIs based on prioritized areas derived from the Comprehensive Needs Analysis (CNA)  and the Academic Review (AR), if applicable.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759A" w14:textId="77777777" w:rsidR="00BC1F5B" w:rsidRDefault="00BC1F5B">
      <w:pPr>
        <w:spacing w:after="0" w:line="240" w:lineRule="auto"/>
      </w:pPr>
      <w:r>
        <w:separator/>
      </w:r>
    </w:p>
  </w:footnote>
  <w:footnote w:type="continuationSeparator" w:id="0">
    <w:p w14:paraId="714143EB" w14:textId="77777777" w:rsidR="00BC1F5B" w:rsidRDefault="00BC1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14E5" w14:textId="77777777" w:rsidR="000D10F6" w:rsidRDefault="00C73043">
    <w:pPr>
      <w:pBdr>
        <w:top w:val="nil"/>
        <w:left w:val="nil"/>
        <w:bottom w:val="nil"/>
        <w:right w:val="nil"/>
        <w:between w:val="nil"/>
      </w:pBdr>
      <w:tabs>
        <w:tab w:val="center" w:pos="4680"/>
        <w:tab w:val="right" w:pos="9360"/>
      </w:tabs>
      <w:spacing w:after="0" w:line="240" w:lineRule="auto"/>
      <w:rPr>
        <w:color w:val="0070C0"/>
        <w:sz w:val="40"/>
        <w:szCs w:val="40"/>
      </w:rPr>
    </w:pPr>
    <w:bookmarkStart w:id="2" w:name="_heading=h.30j0zll" w:colFirst="0" w:colLast="0"/>
    <w:bookmarkEnd w:id="2"/>
    <w:r>
      <w:rPr>
        <w:noProof/>
        <w:color w:val="000000"/>
      </w:rPr>
      <w:drawing>
        <wp:inline distT="0" distB="0" distL="0" distR="0" wp14:anchorId="3F45BBA5" wp14:editId="713C7F2E">
          <wp:extent cx="1480878" cy="63459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36" r="-2" b="-2"/>
                  <a:stretch>
                    <a:fillRect/>
                  </a:stretch>
                </pic:blipFill>
                <pic:spPr>
                  <a:xfrm>
                    <a:off x="0" y="0"/>
                    <a:ext cx="1480878" cy="634593"/>
                  </a:xfrm>
                  <a:prstGeom prst="rect">
                    <a:avLst/>
                  </a:prstGeom>
                  <a:ln/>
                </pic:spPr>
              </pic:pic>
            </a:graphicData>
          </a:graphic>
        </wp:inline>
      </w:drawing>
    </w:r>
    <w:r>
      <w:rPr>
        <w:b/>
        <w:color w:val="002060"/>
        <w:sz w:val="28"/>
        <w:szCs w:val="28"/>
      </w:rPr>
      <w:t xml:space="preserve"> </w:t>
    </w:r>
    <w:r>
      <w:rPr>
        <w:b/>
        <w:color w:val="0070C0"/>
        <w:sz w:val="40"/>
        <w:szCs w:val="40"/>
      </w:rPr>
      <w:t>CSIP: Willoughby Early Childhood Center</w:t>
    </w:r>
  </w:p>
  <w:p w14:paraId="31146CB5" w14:textId="77777777" w:rsidR="000D10F6" w:rsidRDefault="000D10F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F6"/>
    <w:rsid w:val="000D10F6"/>
    <w:rsid w:val="00BC1F5B"/>
    <w:rsid w:val="00BE3031"/>
    <w:rsid w:val="00C73043"/>
    <w:rsid w:val="00EF1ABE"/>
    <w:rsid w:val="00FB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094E"/>
  <w15:docId w15:val="{CF41408A-7900-40B3-8E14-C6E82E98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F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714FD"/>
    <w:pPr>
      <w:ind w:left="720"/>
      <w:contextualSpacing/>
    </w:pPr>
  </w:style>
  <w:style w:type="table" w:styleId="TableGrid">
    <w:name w:val="Table Grid"/>
    <w:basedOn w:val="TableNormal"/>
    <w:uiPriority w:val="59"/>
    <w:rsid w:val="0037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3714FD"/>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00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0F"/>
  </w:style>
  <w:style w:type="paragraph" w:styleId="Footer">
    <w:name w:val="footer"/>
    <w:basedOn w:val="Normal"/>
    <w:link w:val="FooterChar"/>
    <w:uiPriority w:val="99"/>
    <w:unhideWhenUsed/>
    <w:rsid w:val="00300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0F"/>
  </w:style>
  <w:style w:type="character" w:styleId="Strong">
    <w:name w:val="Strong"/>
    <w:basedOn w:val="DefaultParagraphFont"/>
    <w:uiPriority w:val="22"/>
    <w:qFormat/>
    <w:rsid w:val="00C93BE6"/>
    <w:rPr>
      <w:b/>
      <w:bCs/>
    </w:rPr>
  </w:style>
  <w:style w:type="paragraph" w:customStyle="1" w:styleId="xmsonormal">
    <w:name w:val="x_msonormal"/>
    <w:basedOn w:val="Normal"/>
    <w:rsid w:val="004260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59C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AA327RG5U2Jqbq+O3NK2UFm0wQ==">AMUW2mWNNlUHm+b2XuquIBgTOHVk7cj3hCUGu2YNqe0B96cXw9TCDXk2J6/8uHvR0yuaQrBEUT0lmU9caFSLLhS7uvE5JmXAivOCww1eTL6JI2eGBUmPj2NvMGcCjI56wVVzvOGoBC0BgUoj7OVTwIWL19S1TTaE+ODspB0T+vpCMSNYUS13AY4TgEnGTO0MpP4UDu804hq3CSQneD/7ahaySUdK6jh3bQ==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2097</Words>
  <Characters>11959</Characters>
  <Application>Microsoft Office Word</Application>
  <DocSecurity>0</DocSecurity>
  <Lines>99</Lines>
  <Paragraphs>28</Paragraphs>
  <ScaleCrop>false</ScaleCrop>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Lisa (DOE)</dc:creator>
  <cp:lastModifiedBy>Clara J. Heyder</cp:lastModifiedBy>
  <cp:revision>2</cp:revision>
  <dcterms:created xsi:type="dcterms:W3CDTF">2023-03-21T13:18:00Z</dcterms:created>
  <dcterms:modified xsi:type="dcterms:W3CDTF">2023-03-21T13:18:00Z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0x01010032372790A519E2448E15167D2B5D05EA</vt:lpwstr>
  </property>
</Properties>
</file>